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D44" w:rsidRPr="00B34D44" w:rsidRDefault="00B34D44" w:rsidP="00B34D44">
      <w:pPr>
        <w:spacing w:after="0"/>
        <w:rPr>
          <w:vanish/>
        </w:rPr>
      </w:pPr>
    </w:p>
    <w:p w:rsidR="002806B3" w:rsidRDefault="002806B3" w:rsidP="009B11BE"/>
    <w:p w:rsidR="001C6E1D" w:rsidRPr="001C6E1D" w:rsidRDefault="001C6E1D" w:rsidP="001C6E1D">
      <w:pPr>
        <w:rPr>
          <w:b/>
          <w:color w:val="C00000"/>
          <w:sz w:val="36"/>
          <w:u w:val="single"/>
        </w:rPr>
      </w:pPr>
      <w:r w:rsidRPr="001C6E1D">
        <w:rPr>
          <w:b/>
          <w:color w:val="C00000"/>
          <w:sz w:val="36"/>
          <w:u w:val="single"/>
        </w:rPr>
        <w:t xml:space="preserve">DUKLA Jihlava - </w:t>
      </w:r>
      <w:proofErr w:type="gramStart"/>
      <w:r>
        <w:rPr>
          <w:b/>
          <w:color w:val="C00000"/>
          <w:sz w:val="36"/>
          <w:u w:val="single"/>
        </w:rPr>
        <w:t xml:space="preserve">mládež, </w:t>
      </w:r>
      <w:proofErr w:type="spellStart"/>
      <w:r>
        <w:rPr>
          <w:b/>
          <w:color w:val="C00000"/>
          <w:sz w:val="36"/>
          <w:u w:val="single"/>
        </w:rPr>
        <w:t>z.s</w:t>
      </w:r>
      <w:proofErr w:type="spellEnd"/>
      <w:r>
        <w:rPr>
          <w:b/>
          <w:color w:val="C00000"/>
          <w:sz w:val="36"/>
          <w:u w:val="single"/>
        </w:rPr>
        <w:t>…</w:t>
      </w:r>
      <w:proofErr w:type="gramEnd"/>
      <w:r>
        <w:rPr>
          <w:b/>
          <w:color w:val="C00000"/>
          <w:sz w:val="36"/>
          <w:u w:val="single"/>
        </w:rPr>
        <w:t>.</w:t>
      </w:r>
    </w:p>
    <w:p w:rsidR="001C6E1D" w:rsidRPr="001C6E1D" w:rsidRDefault="001C6E1D" w:rsidP="001C6E1D">
      <w:pPr>
        <w:ind w:left="2127" w:firstLine="709"/>
        <w:rPr>
          <w:b/>
          <w:color w:val="FFC000"/>
          <w:sz w:val="32"/>
          <w:u w:val="single"/>
        </w:rPr>
      </w:pPr>
      <w:proofErr w:type="gramStart"/>
      <w:r>
        <w:rPr>
          <w:b/>
          <w:color w:val="FFC000"/>
          <w:sz w:val="32"/>
          <w:u w:val="single"/>
        </w:rPr>
        <w:t>….</w:t>
      </w:r>
      <w:r w:rsidRPr="001C6E1D">
        <w:rPr>
          <w:b/>
          <w:color w:val="FFC000"/>
          <w:sz w:val="32"/>
          <w:u w:val="single"/>
        </w:rPr>
        <w:t>jediná</w:t>
      </w:r>
      <w:proofErr w:type="gramEnd"/>
      <w:r w:rsidRPr="001C6E1D">
        <w:rPr>
          <w:b/>
          <w:color w:val="FFC000"/>
          <w:sz w:val="32"/>
          <w:u w:val="single"/>
        </w:rPr>
        <w:t xml:space="preserve"> Akademie ČSLH na Vysočině</w:t>
      </w:r>
    </w:p>
    <w:p w:rsidR="001C6E1D" w:rsidRDefault="008A43A8" w:rsidP="008A43A8">
      <w:pPr>
        <w:pStyle w:val="Normlnweb"/>
      </w:pPr>
      <w:r>
        <w:t>V březnu roku 2011 zahájil Český svaz ledního hokeje projekt, jenž má inovovat celý sportovně výchovný proces v klubech. Na základě zkušeností, nových poznatků v oblasti tréninku a výchovy a informací z vyspělých hokejových zemí, vytvořilo sportovní oddělení ČSLH systém pro komplexní rozvoj hráčů.</w:t>
      </w:r>
    </w:p>
    <w:p w:rsidR="008A43A8" w:rsidRDefault="008A43A8" w:rsidP="008A43A8">
      <w:pPr>
        <w:pStyle w:val="Normlnweb"/>
      </w:pPr>
      <w:r>
        <w:t xml:space="preserve">Cílem projektu je výchova špičkového mládežnického hráče schopného konkurovat nejlepším hráčům ve světovém měřítku ve spojení s absolvováním středního vzdělání. </w:t>
      </w:r>
    </w:p>
    <w:p w:rsidR="008A43A8" w:rsidRDefault="008A43A8" w:rsidP="008A43A8">
      <w:pPr>
        <w:pStyle w:val="Normlnweb"/>
      </w:pPr>
      <w:r>
        <w:t xml:space="preserve">Chceme, aby se Akademie staly značkou kvality a vrátily náš mládežnický hokej opět na špičku světového juniorského hokeje. V řádném termínu pro uzavření přihlášek pro zájemce se přihlásilo devět klubů, z nichž šest splnilo stanovené podmínky. Ostatní kluby v případě, že </w:t>
      </w:r>
      <w:proofErr w:type="gramStart"/>
      <w:r>
        <w:t>odstraní</w:t>
      </w:r>
      <w:proofErr w:type="gramEnd"/>
      <w:r>
        <w:t xml:space="preserve"> během této sezóny své nedostatky se </w:t>
      </w:r>
      <w:proofErr w:type="gramStart"/>
      <w:r>
        <w:t>mohou</w:t>
      </w:r>
      <w:proofErr w:type="gramEnd"/>
      <w:r>
        <w:t xml:space="preserve"> stát právoplatnými členy od příští sezóny. </w:t>
      </w:r>
    </w:p>
    <w:p w:rsidR="00A834B2" w:rsidRDefault="008A43A8" w:rsidP="008A43A8">
      <w:pPr>
        <w:pStyle w:val="Normlnweb"/>
        <w:rPr>
          <w:lang w:val="en"/>
        </w:rPr>
      </w:pPr>
      <w:r>
        <w:t xml:space="preserve">Prvními kluby, které získaly statut pro sezónu 2011/12 byly HC ČSOB POJIŠŤOVNA PARDUBICE, HC ENERGIE KARLOVY VARY, HC BÍLÍ TYGŘI LIBEREC, HC VÍTKOVICE STEEL, PIRÁTI CHOMUTOV a HC SPARTA PRAHA. Od sezóny 2012/13 mají statut Akademie ČSLH také HC DUKLA JIHLAVA, HC LITVÍNOV a HC KOMETA </w:t>
      </w:r>
      <w:r w:rsidRPr="00A834B2">
        <w:t xml:space="preserve">BRNO. Od sezóny 2013/14 pak také HC SLAVIA PRAHA a PSG ZLÍN. </w:t>
      </w:r>
      <w:proofErr w:type="gramStart"/>
      <w:r w:rsidR="00A834B2" w:rsidRPr="00A834B2">
        <w:t>od</w:t>
      </w:r>
      <w:proofErr w:type="gramEnd"/>
      <w:r w:rsidR="00A834B2" w:rsidRPr="00A834B2">
        <w:t xml:space="preserve"> sezóny 2014/2015 HC OCELÁŘI TŘINEC a od sezóny 2015/2016 MOUNTFIELD HK (od 1. 9. 2015). Statut adeptů pro vstup do systému mají</w:t>
      </w:r>
      <w:r w:rsidR="00A834B2">
        <w:rPr>
          <w:lang w:val="en"/>
        </w:rPr>
        <w:t xml:space="preserve"> BK MLADÁ BOLESLAV, HC ČESKÉ BUDĚJOVICE, HC PLZEŇ 1929 a RYTÍŘI KLADNO.</w:t>
      </w:r>
    </w:p>
    <w:p w:rsidR="008A43A8" w:rsidRDefault="008A43A8" w:rsidP="008A43A8">
      <w:pPr>
        <w:pStyle w:val="Normlnweb"/>
      </w:pPr>
      <w:r>
        <w:t xml:space="preserve">Projekt Akademií ČSLH je otevřený, takže už v nadcházejícím ročníku mohou statut získat další kluby, pokud o něj projeví zájem a splní stanovené podmínky. Stejně tak kluby, kterým byl již statut udělen, ho musí před každou další sezónou podle stanovených kritérií obhájit. Celý text podmínek a technických norem pro vstup do Akademie ČSLH lze získat na webových stránkách svazu ledního hokeje. </w:t>
      </w:r>
    </w:p>
    <w:p w:rsidR="008A43A8" w:rsidRDefault="008A43A8" w:rsidP="008A43A8">
      <w:pPr>
        <w:pStyle w:val="Normlnweb"/>
      </w:pPr>
      <w:r>
        <w:t>Mgr. Miroslav Přerost</w:t>
      </w:r>
      <w:r>
        <w:br/>
        <w:t xml:space="preserve">vedoucí projektu Akademií ČSLH </w:t>
      </w:r>
    </w:p>
    <w:p w:rsidR="008A43A8" w:rsidRDefault="008A43A8" w:rsidP="0095331A"/>
    <w:p w:rsidR="001C6E1D" w:rsidRDefault="001C6E1D" w:rsidP="0095331A">
      <w:pPr>
        <w:rPr>
          <w:b/>
          <w:sz w:val="24"/>
          <w:u w:val="single"/>
        </w:rPr>
      </w:pPr>
    </w:p>
    <w:p w:rsidR="001C6E1D" w:rsidRDefault="001C6E1D" w:rsidP="0095331A">
      <w:pPr>
        <w:rPr>
          <w:b/>
          <w:sz w:val="24"/>
          <w:u w:val="single"/>
        </w:rPr>
      </w:pPr>
    </w:p>
    <w:p w:rsidR="001C6E1D" w:rsidRDefault="001C6E1D" w:rsidP="0095331A">
      <w:pPr>
        <w:rPr>
          <w:b/>
          <w:sz w:val="24"/>
          <w:u w:val="single"/>
        </w:rPr>
      </w:pPr>
    </w:p>
    <w:p w:rsidR="001C6E1D" w:rsidRDefault="001C6E1D" w:rsidP="0095331A">
      <w:pPr>
        <w:rPr>
          <w:b/>
          <w:sz w:val="24"/>
          <w:u w:val="single"/>
        </w:rPr>
      </w:pPr>
    </w:p>
    <w:p w:rsidR="00FD1EE5" w:rsidRPr="001C6E1D" w:rsidRDefault="00FD1EE5" w:rsidP="0095331A">
      <w:pPr>
        <w:rPr>
          <w:b/>
          <w:sz w:val="28"/>
          <w:u w:val="single"/>
        </w:rPr>
      </w:pPr>
      <w:r w:rsidRPr="001C6E1D">
        <w:rPr>
          <w:b/>
          <w:sz w:val="28"/>
          <w:u w:val="single"/>
        </w:rPr>
        <w:t>Trenérské obsazení Akademi</w:t>
      </w:r>
      <w:r w:rsidR="00A834B2" w:rsidRPr="001C6E1D">
        <w:rPr>
          <w:b/>
          <w:sz w:val="28"/>
          <w:u w:val="single"/>
        </w:rPr>
        <w:t>e</w:t>
      </w:r>
      <w:r w:rsidRPr="001C6E1D">
        <w:rPr>
          <w:b/>
          <w:sz w:val="28"/>
          <w:u w:val="single"/>
        </w:rPr>
        <w:t xml:space="preserve"> ČSLH</w:t>
      </w:r>
      <w:r w:rsidR="00A834B2" w:rsidRPr="001C6E1D">
        <w:rPr>
          <w:b/>
          <w:sz w:val="28"/>
          <w:u w:val="single"/>
        </w:rPr>
        <w:t xml:space="preserve"> –</w:t>
      </w:r>
      <w:r w:rsidR="001C6E1D">
        <w:rPr>
          <w:b/>
          <w:sz w:val="28"/>
          <w:u w:val="single"/>
        </w:rPr>
        <w:t xml:space="preserve"> DUKLA</w:t>
      </w:r>
      <w:r w:rsidR="00A834B2" w:rsidRPr="001C6E1D">
        <w:rPr>
          <w:b/>
          <w:sz w:val="28"/>
          <w:u w:val="single"/>
        </w:rPr>
        <w:t xml:space="preserve"> Jihlava</w:t>
      </w:r>
      <w:r w:rsidR="001C6E1D">
        <w:rPr>
          <w:b/>
          <w:sz w:val="28"/>
          <w:u w:val="single"/>
        </w:rPr>
        <w:t xml:space="preserve"> – mládež:</w:t>
      </w:r>
    </w:p>
    <w:p w:rsidR="00FD1EE5" w:rsidRPr="00FD1EE5" w:rsidRDefault="00FD1EE5" w:rsidP="0095331A">
      <w:pPr>
        <w:rPr>
          <w:sz w:val="24"/>
        </w:rPr>
      </w:pPr>
    </w:p>
    <w:p w:rsidR="00FD1EE5" w:rsidRPr="00A834B2" w:rsidRDefault="00FD1EE5" w:rsidP="0095331A">
      <w:pPr>
        <w:rPr>
          <w:b/>
          <w:color w:val="C00000"/>
          <w:sz w:val="24"/>
          <w:u w:val="single"/>
        </w:rPr>
      </w:pPr>
      <w:r w:rsidRPr="00A834B2">
        <w:rPr>
          <w:b/>
          <w:color w:val="C00000"/>
          <w:sz w:val="24"/>
          <w:u w:val="single"/>
        </w:rPr>
        <w:t>Manažer mládeže:</w:t>
      </w:r>
    </w:p>
    <w:p w:rsidR="00FD1EE5" w:rsidRPr="00FD1EE5" w:rsidRDefault="008310F9" w:rsidP="0095331A">
      <w:pPr>
        <w:rPr>
          <w:sz w:val="24"/>
        </w:rPr>
      </w:pPr>
      <w:r>
        <w:rPr>
          <w:sz w:val="24"/>
        </w:rPr>
        <w:t xml:space="preserve">Mgr. </w:t>
      </w:r>
      <w:r w:rsidR="00FD1EE5" w:rsidRPr="00FD1EE5">
        <w:rPr>
          <w:sz w:val="24"/>
        </w:rPr>
        <w:t>Jiří Jungwirth – trenérská licence A</w:t>
      </w:r>
    </w:p>
    <w:p w:rsidR="00FD1EE5" w:rsidRPr="00A834B2" w:rsidRDefault="00FD1EE5" w:rsidP="0095331A">
      <w:pPr>
        <w:rPr>
          <w:b/>
          <w:color w:val="C00000"/>
          <w:sz w:val="24"/>
          <w:u w:val="single"/>
        </w:rPr>
      </w:pPr>
      <w:r w:rsidRPr="00A834B2">
        <w:rPr>
          <w:b/>
          <w:color w:val="C00000"/>
          <w:sz w:val="24"/>
          <w:u w:val="single"/>
        </w:rPr>
        <w:t>Šéftrenér Akademie, trenér Juniorů:</w:t>
      </w:r>
    </w:p>
    <w:p w:rsidR="00FD1EE5" w:rsidRPr="00FD1EE5" w:rsidRDefault="00FD1EE5" w:rsidP="0095331A">
      <w:pPr>
        <w:rPr>
          <w:sz w:val="24"/>
        </w:rPr>
      </w:pPr>
      <w:r w:rsidRPr="00FD1EE5">
        <w:rPr>
          <w:sz w:val="24"/>
        </w:rPr>
        <w:t>Patrik Augusta – trenérská licence A (asistent trenéra ČR U18)</w:t>
      </w:r>
    </w:p>
    <w:p w:rsidR="00FD1EE5" w:rsidRPr="00A834B2" w:rsidRDefault="00FD1EE5" w:rsidP="0095331A">
      <w:pPr>
        <w:rPr>
          <w:b/>
          <w:color w:val="C00000"/>
          <w:sz w:val="24"/>
          <w:u w:val="single"/>
        </w:rPr>
      </w:pPr>
      <w:r w:rsidRPr="00A834B2">
        <w:rPr>
          <w:b/>
          <w:color w:val="C00000"/>
          <w:sz w:val="24"/>
          <w:u w:val="single"/>
        </w:rPr>
        <w:t>Trenér staršího dorostu:</w:t>
      </w:r>
    </w:p>
    <w:p w:rsidR="00FD1EE5" w:rsidRPr="00FD1EE5" w:rsidRDefault="008310F9" w:rsidP="0095331A">
      <w:pPr>
        <w:rPr>
          <w:sz w:val="24"/>
        </w:rPr>
      </w:pPr>
      <w:r>
        <w:rPr>
          <w:sz w:val="24"/>
        </w:rPr>
        <w:t xml:space="preserve">Mgr. </w:t>
      </w:r>
      <w:r w:rsidR="00FD1EE5" w:rsidRPr="00FD1EE5">
        <w:rPr>
          <w:sz w:val="24"/>
        </w:rPr>
        <w:t>Štěpán Moravec – trenérská licence A</w:t>
      </w:r>
    </w:p>
    <w:p w:rsidR="00FD1EE5" w:rsidRPr="00A834B2" w:rsidRDefault="00FD1EE5" w:rsidP="0095331A">
      <w:pPr>
        <w:rPr>
          <w:b/>
          <w:color w:val="C00000"/>
          <w:sz w:val="24"/>
          <w:u w:val="single"/>
        </w:rPr>
      </w:pPr>
      <w:r w:rsidRPr="00A834B2">
        <w:rPr>
          <w:b/>
          <w:color w:val="C00000"/>
          <w:sz w:val="24"/>
          <w:u w:val="single"/>
        </w:rPr>
        <w:t>Trenér mladšího dorostu:</w:t>
      </w:r>
    </w:p>
    <w:p w:rsidR="00FD1EE5" w:rsidRPr="00FD1EE5" w:rsidRDefault="00FD1EE5" w:rsidP="0095331A">
      <w:pPr>
        <w:rPr>
          <w:sz w:val="24"/>
        </w:rPr>
      </w:pPr>
      <w:r w:rsidRPr="00FD1EE5">
        <w:rPr>
          <w:sz w:val="24"/>
        </w:rPr>
        <w:t>Petr Svoboda – trenérská licence A (asistent trenéra ČR U20)</w:t>
      </w:r>
    </w:p>
    <w:p w:rsidR="00FD1EE5" w:rsidRPr="00FD1EE5" w:rsidRDefault="00FD1EE5" w:rsidP="0095331A">
      <w:pPr>
        <w:rPr>
          <w:sz w:val="24"/>
        </w:rPr>
      </w:pPr>
    </w:p>
    <w:p w:rsidR="00FD1EE5" w:rsidRPr="00FD1EE5" w:rsidRDefault="008310F9" w:rsidP="0095331A">
      <w:pPr>
        <w:rPr>
          <w:sz w:val="24"/>
        </w:rPr>
      </w:pPr>
      <w:r>
        <w:rPr>
          <w:sz w:val="24"/>
        </w:rPr>
        <w:t>I v žákovských kategoriích trénují trenéři s licencí A nebo A studující.</w:t>
      </w:r>
    </w:p>
    <w:p w:rsidR="00FD1EE5" w:rsidRPr="00FD1EE5" w:rsidRDefault="00FD1EE5" w:rsidP="0095331A">
      <w:pPr>
        <w:rPr>
          <w:sz w:val="24"/>
        </w:rPr>
      </w:pPr>
    </w:p>
    <w:p w:rsidR="00FD1EE5" w:rsidRPr="00171522" w:rsidRDefault="00171522" w:rsidP="0095331A">
      <w:pPr>
        <w:rPr>
          <w:b/>
          <w:sz w:val="24"/>
          <w:u w:val="single"/>
        </w:rPr>
      </w:pPr>
      <w:r w:rsidRPr="00171522">
        <w:rPr>
          <w:b/>
          <w:sz w:val="24"/>
          <w:u w:val="single"/>
        </w:rPr>
        <w:t>Kvalitní tréninkový proces: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Trenéři s A licencí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Trenéři specialisté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6-7 tréninkových jednotek na ledě týdně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4-5 tréninkových jednotek na suchu týdně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Možnosti využití Vodního ráje v rámci regenerace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Možnosti </w:t>
      </w:r>
      <w:proofErr w:type="spellStart"/>
      <w:r>
        <w:rPr>
          <w:sz w:val="24"/>
        </w:rPr>
        <w:t>videorozborů</w:t>
      </w:r>
      <w:proofErr w:type="spellEnd"/>
      <w:r>
        <w:rPr>
          <w:sz w:val="24"/>
        </w:rPr>
        <w:t xml:space="preserve"> utkání i tréninků podle potřeb trenérů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Specializované tréninky pro brankáře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Specializované tréninky pro obránce a útočníky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Střelnice na zimním stadionu</w:t>
      </w:r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proofErr w:type="spellStart"/>
      <w:r>
        <w:rPr>
          <w:sz w:val="24"/>
        </w:rPr>
        <w:t>Rozcvičovna</w:t>
      </w:r>
      <w:proofErr w:type="spellEnd"/>
      <w:r>
        <w:rPr>
          <w:sz w:val="24"/>
        </w:rPr>
        <w:t xml:space="preserve"> s pomůckami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proofErr w:type="spellStart"/>
      <w:r>
        <w:rPr>
          <w:sz w:val="24"/>
        </w:rPr>
        <w:t>Plyometrické</w:t>
      </w:r>
      <w:proofErr w:type="spellEnd"/>
      <w:r>
        <w:rPr>
          <w:sz w:val="24"/>
        </w:rPr>
        <w:t xml:space="preserve"> schody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r>
        <w:rPr>
          <w:sz w:val="24"/>
        </w:rPr>
        <w:t>Překážky, frekvenční překážky</w:t>
      </w:r>
    </w:p>
    <w:p w:rsidR="00171522" w:rsidRDefault="000D5819" w:rsidP="00171522">
      <w:pPr>
        <w:pStyle w:val="Odstavecseseznamem"/>
        <w:numPr>
          <w:ilvl w:val="1"/>
          <w:numId w:val="5"/>
        </w:numPr>
        <w:rPr>
          <w:sz w:val="24"/>
        </w:rPr>
      </w:pPr>
      <w:r>
        <w:rPr>
          <w:rFonts w:cs="Arial"/>
          <w:noProof/>
          <w:color w:val="0000FF"/>
          <w:sz w:val="27"/>
          <w:szCs w:val="27"/>
        </w:rPr>
        <w:drawing>
          <wp:anchor distT="0" distB="0" distL="114300" distR="114300" simplePos="0" relativeHeight="251658239" behindDoc="1" locked="0" layoutInCell="1" allowOverlap="1" wp14:anchorId="3A90B7B5" wp14:editId="5CE4629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479675" cy="1464945"/>
            <wp:effectExtent l="0" t="0" r="0" b="1905"/>
            <wp:wrapNone/>
            <wp:docPr id="21" name="Obrázek 21" descr="http://www.nhlportal.cz/obrazky/7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hlportal.cz/obrazky/7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522">
        <w:rPr>
          <w:sz w:val="24"/>
        </w:rPr>
        <w:t>Bosu míče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proofErr w:type="spellStart"/>
      <w:r>
        <w:rPr>
          <w:sz w:val="24"/>
        </w:rPr>
        <w:t>Flowiny</w:t>
      </w:r>
      <w:proofErr w:type="spellEnd"/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proofErr w:type="spellStart"/>
      <w:r>
        <w:rPr>
          <w:sz w:val="24"/>
        </w:rPr>
        <w:t>Medicimbaly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overbally</w:t>
      </w:r>
      <w:proofErr w:type="spellEnd"/>
    </w:p>
    <w:p w:rsid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Posilovna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r>
        <w:rPr>
          <w:sz w:val="24"/>
        </w:rPr>
        <w:t>Volné činky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r>
        <w:rPr>
          <w:sz w:val="24"/>
        </w:rPr>
        <w:t>Jednoručky</w:t>
      </w:r>
    </w:p>
    <w:p w:rsidR="00171522" w:rsidRDefault="00171522" w:rsidP="00171522">
      <w:pPr>
        <w:pStyle w:val="Odstavecseseznamem"/>
        <w:numPr>
          <w:ilvl w:val="1"/>
          <w:numId w:val="5"/>
        </w:numPr>
        <w:rPr>
          <w:sz w:val="24"/>
        </w:rPr>
      </w:pPr>
      <w:r>
        <w:rPr>
          <w:sz w:val="24"/>
        </w:rPr>
        <w:t>Posilovací stroje</w:t>
      </w:r>
    </w:p>
    <w:p w:rsidR="00171522" w:rsidRPr="00171522" w:rsidRDefault="00171522" w:rsidP="00171522">
      <w:pPr>
        <w:pStyle w:val="Odstavecseseznamem"/>
        <w:numPr>
          <w:ilvl w:val="0"/>
          <w:numId w:val="5"/>
        </w:numPr>
        <w:rPr>
          <w:sz w:val="24"/>
        </w:rPr>
      </w:pPr>
      <w:r>
        <w:rPr>
          <w:sz w:val="24"/>
        </w:rPr>
        <w:t>Spinningová kola</w:t>
      </w:r>
    </w:p>
    <w:p w:rsidR="00FD1EE5" w:rsidRDefault="00FD1EE5" w:rsidP="0095331A"/>
    <w:p w:rsidR="00171522" w:rsidRDefault="00171522" w:rsidP="008A43A8">
      <w:pPr>
        <w:ind w:left="708"/>
        <w:jc w:val="center"/>
        <w:rPr>
          <w:b/>
          <w:color w:val="FFC000"/>
          <w:sz w:val="44"/>
        </w:rPr>
      </w:pPr>
    </w:p>
    <w:p w:rsidR="008A43A8" w:rsidRPr="008A43A8" w:rsidRDefault="00171522" w:rsidP="008A43A8">
      <w:pPr>
        <w:ind w:left="708"/>
        <w:jc w:val="center"/>
        <w:rPr>
          <w:b/>
          <w:color w:val="FFC000"/>
          <w:sz w:val="44"/>
        </w:rPr>
      </w:pPr>
      <w:r>
        <w:rPr>
          <w:b/>
          <w:color w:val="FFC000"/>
          <w:sz w:val="44"/>
        </w:rPr>
        <w:t>PŘED</w:t>
      </w:r>
      <w:r w:rsidR="008A43A8" w:rsidRPr="008A43A8">
        <w:rPr>
          <w:b/>
          <w:color w:val="FFC000"/>
          <w:sz w:val="44"/>
        </w:rPr>
        <w:t>POKLAD PROGRESE A UČENÍ DOVEDNOSTÍ HRÁČŮ DUKLA JIHLAVA</w:t>
      </w:r>
    </w:p>
    <w:p w:rsidR="008A43A8" w:rsidRDefault="008A43A8" w:rsidP="008A43A8">
      <w:r>
        <w:rPr>
          <w:noProof/>
        </w:rPr>
        <w:drawing>
          <wp:anchor distT="11370" distB="8685" distL="122173" distR="128652" simplePos="0" relativeHeight="251659264" behindDoc="1" locked="0" layoutInCell="1" allowOverlap="1">
            <wp:simplePos x="0" y="0"/>
            <wp:positionH relativeFrom="column">
              <wp:posOffset>-65787</wp:posOffset>
            </wp:positionH>
            <wp:positionV relativeFrom="paragraph">
              <wp:posOffset>149165</wp:posOffset>
            </wp:positionV>
            <wp:extent cx="5811520" cy="2701290"/>
            <wp:effectExtent l="38100" t="57150" r="74930" b="41910"/>
            <wp:wrapNone/>
            <wp:docPr id="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3A8" w:rsidRDefault="008A43A8" w:rsidP="008A43A8"/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</w:pPr>
    </w:p>
    <w:p w:rsidR="008A43A8" w:rsidRDefault="008A43A8" w:rsidP="008A43A8">
      <w:pPr>
        <w:pStyle w:val="Bezmezer"/>
        <w:rPr>
          <w:b/>
          <w:sz w:val="18"/>
        </w:rPr>
      </w:pPr>
    </w:p>
    <w:p w:rsidR="008A43A8" w:rsidRDefault="008A43A8" w:rsidP="008A43A8">
      <w:pPr>
        <w:pStyle w:val="Bezmezer"/>
        <w:rPr>
          <w:b/>
          <w:sz w:val="18"/>
        </w:rPr>
      </w:pPr>
    </w:p>
    <w:p w:rsidR="008A43A8" w:rsidRPr="001C6E1D" w:rsidRDefault="008A43A8" w:rsidP="008A43A8">
      <w:pPr>
        <w:pStyle w:val="Bezmezer"/>
        <w:numPr>
          <w:ilvl w:val="0"/>
          <w:numId w:val="3"/>
        </w:numPr>
        <w:rPr>
          <w:b/>
          <w:sz w:val="24"/>
        </w:rPr>
      </w:pPr>
      <w:r w:rsidRPr="001C6E1D">
        <w:rPr>
          <w:b/>
          <w:sz w:val="24"/>
        </w:rPr>
        <w:t>INDIVIDUÁLNÍ HOKEJOVÉ DOVEDNOSTI</w:t>
      </w:r>
    </w:p>
    <w:p w:rsidR="008A43A8" w:rsidRPr="001C6E1D" w:rsidRDefault="008A43A8" w:rsidP="008A43A8">
      <w:pPr>
        <w:pStyle w:val="Bezmezer"/>
        <w:numPr>
          <w:ilvl w:val="0"/>
          <w:numId w:val="4"/>
        </w:numPr>
        <w:rPr>
          <w:sz w:val="24"/>
        </w:rPr>
      </w:pPr>
      <w:r w:rsidRPr="001C6E1D">
        <w:rPr>
          <w:sz w:val="24"/>
        </w:rPr>
        <w:t>BRUSLENÍ, KONTROLA KOTOUČE, STŘELBA A PŘIHRÁVÁNÍ, HRA TĚLEM, CHYTÁNÍ A BLOKOVÁNÍ STŘEL</w:t>
      </w:r>
    </w:p>
    <w:p w:rsidR="008A43A8" w:rsidRPr="001C6E1D" w:rsidRDefault="008A43A8" w:rsidP="008A43A8">
      <w:pPr>
        <w:pStyle w:val="Bezmezer"/>
        <w:numPr>
          <w:ilvl w:val="0"/>
          <w:numId w:val="3"/>
        </w:numPr>
        <w:rPr>
          <w:b/>
          <w:sz w:val="24"/>
        </w:rPr>
      </w:pPr>
      <w:r w:rsidRPr="001C6E1D">
        <w:rPr>
          <w:b/>
          <w:sz w:val="24"/>
        </w:rPr>
        <w:t>HRA HOKEJ – HOKEJOVÉ MYŠLENÍ</w:t>
      </w:r>
    </w:p>
    <w:p w:rsidR="008A43A8" w:rsidRPr="001C6E1D" w:rsidRDefault="008A43A8" w:rsidP="008A43A8">
      <w:pPr>
        <w:pStyle w:val="Bezmezer"/>
        <w:numPr>
          <w:ilvl w:val="0"/>
          <w:numId w:val="4"/>
        </w:numPr>
        <w:rPr>
          <w:sz w:val="24"/>
        </w:rPr>
      </w:pPr>
      <w:r w:rsidRPr="001C6E1D">
        <w:rPr>
          <w:sz w:val="24"/>
        </w:rPr>
        <w:t>CO JE HOKEJ, HRY NA MALÉM PROSTORU, SEZNAMOVÁNÍ SE S PRAVIDLY</w:t>
      </w:r>
    </w:p>
    <w:p w:rsidR="008A43A8" w:rsidRPr="001C6E1D" w:rsidRDefault="008A43A8" w:rsidP="008A43A8">
      <w:pPr>
        <w:pStyle w:val="Bezmezer"/>
        <w:numPr>
          <w:ilvl w:val="0"/>
          <w:numId w:val="3"/>
        </w:numPr>
        <w:rPr>
          <w:b/>
          <w:sz w:val="24"/>
        </w:rPr>
      </w:pPr>
      <w:r w:rsidRPr="001C6E1D">
        <w:rPr>
          <w:b/>
          <w:sz w:val="24"/>
        </w:rPr>
        <w:t>HERNÍ KOMBINACE</w:t>
      </w:r>
    </w:p>
    <w:p w:rsidR="008A43A8" w:rsidRPr="001C6E1D" w:rsidRDefault="008A43A8" w:rsidP="008A43A8">
      <w:pPr>
        <w:pStyle w:val="Bezmezer"/>
        <w:numPr>
          <w:ilvl w:val="0"/>
          <w:numId w:val="4"/>
        </w:numPr>
        <w:rPr>
          <w:sz w:val="24"/>
        </w:rPr>
      </w:pPr>
      <w:r w:rsidRPr="001C6E1D">
        <w:rPr>
          <w:sz w:val="24"/>
        </w:rPr>
        <w:t>ÚTOČNÉ, OBRANNÉ</w:t>
      </w:r>
    </w:p>
    <w:p w:rsidR="008A43A8" w:rsidRPr="001C6E1D" w:rsidRDefault="008A43A8" w:rsidP="008A43A8">
      <w:pPr>
        <w:pStyle w:val="Bezmezer"/>
        <w:numPr>
          <w:ilvl w:val="0"/>
          <w:numId w:val="3"/>
        </w:numPr>
        <w:rPr>
          <w:b/>
          <w:sz w:val="24"/>
        </w:rPr>
      </w:pPr>
      <w:r w:rsidRPr="001C6E1D">
        <w:rPr>
          <w:b/>
          <w:sz w:val="24"/>
        </w:rPr>
        <w:t>TÝMOVÉ ORGANIZACE</w:t>
      </w:r>
    </w:p>
    <w:p w:rsidR="008A43A8" w:rsidRPr="001C6E1D" w:rsidRDefault="008A43A8" w:rsidP="008A43A8">
      <w:pPr>
        <w:pStyle w:val="Bezmezer"/>
        <w:numPr>
          <w:ilvl w:val="0"/>
          <w:numId w:val="4"/>
        </w:numPr>
        <w:rPr>
          <w:sz w:val="24"/>
        </w:rPr>
      </w:pPr>
      <w:r w:rsidRPr="001C6E1D">
        <w:rPr>
          <w:sz w:val="24"/>
        </w:rPr>
        <w:t>ORGANIZACE HRY DRUŽSTVA V ÚTOKU, ORGANIZACE HRY DRUŽSTVA V OBRANĚ, PŘESILOVÁ HRA, OSLABENÍ</w:t>
      </w:r>
    </w:p>
    <w:p w:rsidR="008A43A8" w:rsidRPr="001C6E1D" w:rsidRDefault="008A43A8" w:rsidP="008A43A8">
      <w:pPr>
        <w:pStyle w:val="Bezmezer"/>
        <w:numPr>
          <w:ilvl w:val="0"/>
          <w:numId w:val="3"/>
        </w:numPr>
        <w:rPr>
          <w:b/>
          <w:sz w:val="24"/>
        </w:rPr>
      </w:pPr>
      <w:r w:rsidRPr="001C6E1D">
        <w:rPr>
          <w:b/>
          <w:sz w:val="24"/>
        </w:rPr>
        <w:t>STRATEGIE</w:t>
      </w:r>
    </w:p>
    <w:p w:rsidR="008A43A8" w:rsidRPr="001C6E1D" w:rsidRDefault="008A43A8" w:rsidP="008A43A8">
      <w:pPr>
        <w:pStyle w:val="Bezmezer"/>
        <w:numPr>
          <w:ilvl w:val="0"/>
          <w:numId w:val="4"/>
        </w:numPr>
        <w:rPr>
          <w:sz w:val="24"/>
        </w:rPr>
      </w:pPr>
      <w:r w:rsidRPr="001C6E1D">
        <w:rPr>
          <w:sz w:val="24"/>
        </w:rPr>
        <w:t>VEDENÍ UTKÁNÍ, ZMĚNA RYTMU HRY, TAKTIKA</w:t>
      </w:r>
    </w:p>
    <w:p w:rsidR="0095331A" w:rsidRPr="0095331A" w:rsidRDefault="0095331A" w:rsidP="0095331A"/>
    <w:p w:rsidR="0095331A" w:rsidRPr="0095331A" w:rsidRDefault="0095331A" w:rsidP="0095331A"/>
    <w:p w:rsidR="0095331A" w:rsidRPr="0095331A" w:rsidRDefault="0095331A" w:rsidP="0095331A"/>
    <w:p w:rsidR="008A43A8" w:rsidRPr="00171522" w:rsidRDefault="00853052" w:rsidP="0095331A">
      <w:pPr>
        <w:tabs>
          <w:tab w:val="left" w:pos="1281"/>
        </w:tabs>
        <w:rPr>
          <w:b/>
          <w:sz w:val="24"/>
          <w:u w:val="single"/>
        </w:rPr>
      </w:pPr>
      <w:r w:rsidRPr="00171522">
        <w:rPr>
          <w:b/>
          <w:sz w:val="24"/>
          <w:u w:val="single"/>
        </w:rPr>
        <w:lastRenderedPageBreak/>
        <w:t>Možnosti studia středních škol a učilišť v</w:t>
      </w:r>
      <w:r w:rsidR="00FD1EE5" w:rsidRPr="00171522">
        <w:rPr>
          <w:b/>
          <w:sz w:val="24"/>
          <w:u w:val="single"/>
        </w:rPr>
        <w:t> </w:t>
      </w:r>
      <w:r w:rsidRPr="00171522">
        <w:rPr>
          <w:b/>
          <w:sz w:val="24"/>
          <w:u w:val="single"/>
        </w:rPr>
        <w:t>Jihlavě</w:t>
      </w:r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Gymnázium Jihlava - </w:t>
      </w:r>
      <w:hyperlink r:id="rId15" w:history="1">
        <w:r w:rsidRPr="00171522">
          <w:rPr>
            <w:rStyle w:val="Hypertextovodkaz"/>
            <w:sz w:val="24"/>
          </w:rPr>
          <w:t>http://www.gymnaziumjihlava.cz/index.php</w:t>
        </w:r>
      </w:hyperlink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Manažerská Akademie - </w:t>
      </w:r>
      <w:hyperlink r:id="rId16" w:history="1">
        <w:r w:rsidRPr="00171522">
          <w:rPr>
            <w:rStyle w:val="Hypertextovodkaz"/>
            <w:sz w:val="24"/>
          </w:rPr>
          <w:t>http://www.mg-akademie.cz/</w:t>
        </w:r>
      </w:hyperlink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Obchodní Akademie - </w:t>
      </w:r>
      <w:hyperlink r:id="rId17" w:history="1">
        <w:r w:rsidRPr="00171522">
          <w:rPr>
            <w:rStyle w:val="Hypertextovodkaz"/>
            <w:sz w:val="24"/>
          </w:rPr>
          <w:t>http://www.ozs-ji.cz/</w:t>
        </w:r>
      </w:hyperlink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Střední škola stavební - </w:t>
      </w:r>
      <w:hyperlink r:id="rId18" w:history="1">
        <w:r w:rsidRPr="00171522">
          <w:rPr>
            <w:rStyle w:val="Hypertextovodkaz"/>
            <w:sz w:val="24"/>
          </w:rPr>
          <w:t>http://www.ssstavji.cz/</w:t>
        </w:r>
      </w:hyperlink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Střední škola obchodu a služeb - </w:t>
      </w:r>
      <w:hyperlink r:id="rId19" w:history="1">
        <w:r w:rsidRPr="00171522">
          <w:rPr>
            <w:rStyle w:val="Hypertextovodkaz"/>
            <w:sz w:val="24"/>
          </w:rPr>
          <w:t>http://www.ozs-ji.cz/</w:t>
        </w:r>
      </w:hyperlink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a další - </w:t>
      </w:r>
      <w:hyperlink r:id="rId20" w:history="1">
        <w:r w:rsidRPr="00171522">
          <w:rPr>
            <w:rStyle w:val="Hypertextovodkaz"/>
            <w:sz w:val="24"/>
          </w:rPr>
          <w:t>http://www.jihlava.cz/stredni-skoly-a-uciliste/os-12697</w:t>
        </w:r>
      </w:hyperlink>
    </w:p>
    <w:p w:rsidR="00591907" w:rsidRPr="00171522" w:rsidRDefault="00591907" w:rsidP="0095331A">
      <w:pPr>
        <w:tabs>
          <w:tab w:val="left" w:pos="1281"/>
        </w:tabs>
        <w:rPr>
          <w:sz w:val="24"/>
        </w:rPr>
      </w:pPr>
    </w:p>
    <w:p w:rsidR="00591907" w:rsidRPr="00171522" w:rsidRDefault="00591907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>Od sezóny 2015-2016 byl zaveden jako motivace pro hráče Akademie, studující na středních školách a výborné studenty</w:t>
      </w:r>
      <w:r w:rsidR="008310F9">
        <w:rPr>
          <w:sz w:val="24"/>
        </w:rPr>
        <w:t>,</w:t>
      </w:r>
      <w:r w:rsidRPr="00171522">
        <w:rPr>
          <w:sz w:val="24"/>
        </w:rPr>
        <w:t xml:space="preserve"> program </w:t>
      </w:r>
      <w:r w:rsidRPr="00171522">
        <w:rPr>
          <w:b/>
          <w:sz w:val="24"/>
        </w:rPr>
        <w:t>Prospěchového stipendia</w:t>
      </w:r>
      <w:r w:rsidRPr="00171522">
        <w:rPr>
          <w:sz w:val="24"/>
        </w:rPr>
        <w:t>.</w:t>
      </w:r>
    </w:p>
    <w:p w:rsidR="00591907" w:rsidRPr="00171522" w:rsidRDefault="00591907" w:rsidP="0095331A">
      <w:pPr>
        <w:tabs>
          <w:tab w:val="left" w:pos="1281"/>
        </w:tabs>
        <w:rPr>
          <w:b/>
          <w:sz w:val="24"/>
          <w:u w:val="single"/>
        </w:rPr>
      </w:pPr>
    </w:p>
    <w:p w:rsidR="00853052" w:rsidRPr="00171522" w:rsidRDefault="008310F9" w:rsidP="0095331A">
      <w:pPr>
        <w:tabs>
          <w:tab w:val="left" w:pos="1281"/>
        </w:tabs>
        <w:rPr>
          <w:b/>
          <w:sz w:val="24"/>
          <w:u w:val="single"/>
        </w:rPr>
      </w:pPr>
      <w:r>
        <w:rPr>
          <w:b/>
          <w:sz w:val="24"/>
          <w:u w:val="single"/>
        </w:rPr>
        <w:t>Ubytování</w:t>
      </w:r>
      <w:r w:rsidR="00FD1EE5" w:rsidRPr="00171522">
        <w:rPr>
          <w:b/>
          <w:sz w:val="24"/>
          <w:u w:val="single"/>
        </w:rPr>
        <w:t xml:space="preserve"> našich hráčů</w:t>
      </w:r>
    </w:p>
    <w:p w:rsidR="00853052" w:rsidRPr="0017152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 xml:space="preserve">Domov mládeže </w:t>
      </w:r>
      <w:r w:rsidR="008310F9">
        <w:rPr>
          <w:sz w:val="24"/>
        </w:rPr>
        <w:t>Jihlava - u</w:t>
      </w:r>
      <w:r w:rsidRPr="00171522">
        <w:rPr>
          <w:sz w:val="24"/>
        </w:rPr>
        <w:t>bytování a stravování pro žáky středních škol</w:t>
      </w:r>
    </w:p>
    <w:p w:rsidR="00853052" w:rsidRDefault="00853052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>Karolíny Světlé 2, 586 01 Jihlava</w:t>
      </w:r>
    </w:p>
    <w:p w:rsidR="008310F9" w:rsidRDefault="008310F9" w:rsidP="0095331A">
      <w:pPr>
        <w:tabs>
          <w:tab w:val="left" w:pos="1281"/>
        </w:tabs>
        <w:rPr>
          <w:sz w:val="24"/>
        </w:rPr>
      </w:pPr>
      <w:hyperlink r:id="rId21" w:history="1">
        <w:r w:rsidRPr="002E0BE9">
          <w:rPr>
            <w:rStyle w:val="Hypertextovodkaz"/>
            <w:sz w:val="24"/>
          </w:rPr>
          <w:t>http://www.ozs-ji.cz/jidelna-domov-mladeze/ubytovani-a-stravovani/24-pro-verejnost.html</w:t>
        </w:r>
      </w:hyperlink>
    </w:p>
    <w:p w:rsidR="00853052" w:rsidRPr="00171522" w:rsidRDefault="0025741F" w:rsidP="00853052">
      <w:pPr>
        <w:pStyle w:val="Normlnweb"/>
        <w:rPr>
          <w:rFonts w:ascii="Arial" w:hAnsi="Arial" w:cs="Arial"/>
        </w:rPr>
      </w:pPr>
      <w:r w:rsidRPr="00171522">
        <w:rPr>
          <w:rFonts w:ascii="Arial" w:hAnsi="Arial" w:cs="Arial"/>
        </w:rPr>
        <w:t>Klub výrazně přispívá na stravování a ubytování. Ve školním roce platí plně ubytování a polovinu částky za stravování.</w:t>
      </w:r>
    </w:p>
    <w:p w:rsidR="0025741F" w:rsidRDefault="0025741F" w:rsidP="00853052">
      <w:pPr>
        <w:pStyle w:val="Normlnweb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A6C28B" wp14:editId="4682141B">
            <wp:simplePos x="0" y="0"/>
            <wp:positionH relativeFrom="column">
              <wp:posOffset>3486149</wp:posOffset>
            </wp:positionH>
            <wp:positionV relativeFrom="paragraph">
              <wp:posOffset>14046</wp:posOffset>
            </wp:positionV>
            <wp:extent cx="1858061" cy="2480513"/>
            <wp:effectExtent l="0" t="0" r="8890" b="0"/>
            <wp:wrapNone/>
            <wp:docPr id="9" name="Obrázek 9" descr="3-obraze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obrazek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0" cy="249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41F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67456" behindDoc="0" locked="0" layoutInCell="1" allowOverlap="1" wp14:anchorId="1BE04517" wp14:editId="05C73184">
            <wp:simplePos x="0" y="0"/>
            <wp:positionH relativeFrom="column">
              <wp:posOffset>1751635</wp:posOffset>
            </wp:positionH>
            <wp:positionV relativeFrom="paragraph">
              <wp:posOffset>2693</wp:posOffset>
            </wp:positionV>
            <wp:extent cx="1561231" cy="1163117"/>
            <wp:effectExtent l="0" t="0" r="1270" b="0"/>
            <wp:wrapNone/>
            <wp:docPr id="8" name="Obrázek 8" descr="3-obra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-obrazek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31" cy="11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5C3443C" wp14:editId="6F1D7CDF">
            <wp:simplePos x="0" y="0"/>
            <wp:positionH relativeFrom="column">
              <wp:posOffset>6350</wp:posOffset>
            </wp:positionH>
            <wp:positionV relativeFrom="paragraph">
              <wp:posOffset>6324</wp:posOffset>
            </wp:positionV>
            <wp:extent cx="1551513" cy="1155877"/>
            <wp:effectExtent l="0" t="0" r="0" b="6350"/>
            <wp:wrapNone/>
            <wp:docPr id="3" name="Obrázek 3" descr="3-obraz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obrazek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13" cy="115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41F" w:rsidRDefault="0025741F" w:rsidP="00853052">
      <w:pPr>
        <w:pStyle w:val="Normlnweb"/>
        <w:rPr>
          <w:rFonts w:ascii="Arial" w:hAnsi="Arial" w:cs="Arial"/>
          <w:sz w:val="22"/>
        </w:rPr>
      </w:pPr>
    </w:p>
    <w:p w:rsidR="0025741F" w:rsidRPr="0025741F" w:rsidRDefault="0025741F" w:rsidP="00853052">
      <w:pPr>
        <w:pStyle w:val="Normlnweb"/>
        <w:rPr>
          <w:rFonts w:ascii="Arial" w:hAnsi="Arial" w:cs="Arial"/>
          <w:sz w:val="22"/>
        </w:rPr>
      </w:pPr>
    </w:p>
    <w:p w:rsidR="00853052" w:rsidRDefault="00853052" w:rsidP="00853052">
      <w:pPr>
        <w:pStyle w:val="Normlnweb"/>
      </w:pP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  <w:r w:rsidRPr="0025741F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 wp14:anchorId="6703C4E7" wp14:editId="16A5BB58">
            <wp:simplePos x="0" y="0"/>
            <wp:positionH relativeFrom="margin">
              <wp:posOffset>1767078</wp:posOffset>
            </wp:positionH>
            <wp:positionV relativeFrom="paragraph">
              <wp:posOffset>10363</wp:posOffset>
            </wp:positionV>
            <wp:extent cx="1557655" cy="1160453"/>
            <wp:effectExtent l="0" t="0" r="4445" b="1905"/>
            <wp:wrapNone/>
            <wp:docPr id="5" name="Obrázek 5" descr="3-obraz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obrazek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23" cy="11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1758B63" wp14:editId="1570F8B5">
            <wp:simplePos x="0" y="0"/>
            <wp:positionH relativeFrom="margin">
              <wp:posOffset>18744</wp:posOffset>
            </wp:positionH>
            <wp:positionV relativeFrom="paragraph">
              <wp:posOffset>10363</wp:posOffset>
            </wp:positionV>
            <wp:extent cx="1565453" cy="1166262"/>
            <wp:effectExtent l="0" t="0" r="0" b="0"/>
            <wp:wrapNone/>
            <wp:docPr id="7" name="Obrázek 7" descr="3-obraz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obrazek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21" cy="11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</w:p>
    <w:p w:rsidR="0025741F" w:rsidRDefault="0025741F" w:rsidP="0095331A">
      <w:pPr>
        <w:tabs>
          <w:tab w:val="left" w:pos="1281"/>
        </w:tabs>
        <w:rPr>
          <w:b/>
          <w:sz w:val="24"/>
        </w:rPr>
      </w:pPr>
    </w:p>
    <w:p w:rsidR="001919BE" w:rsidRPr="001C6E1D" w:rsidRDefault="001919BE" w:rsidP="0095331A">
      <w:pPr>
        <w:tabs>
          <w:tab w:val="left" w:pos="1281"/>
        </w:tabs>
        <w:rPr>
          <w:b/>
          <w:sz w:val="24"/>
        </w:rPr>
      </w:pPr>
      <w:bookmarkStart w:id="0" w:name="_GoBack"/>
      <w:bookmarkEnd w:id="0"/>
      <w:r w:rsidRPr="001C6E1D">
        <w:rPr>
          <w:b/>
          <w:sz w:val="24"/>
        </w:rPr>
        <w:lastRenderedPageBreak/>
        <w:t xml:space="preserve">Tréninková zařízení hráčů DUKLA Jihlava </w:t>
      </w:r>
      <w:proofErr w:type="gramStart"/>
      <w:r w:rsidRPr="001C6E1D">
        <w:rPr>
          <w:b/>
          <w:sz w:val="24"/>
        </w:rPr>
        <w:t xml:space="preserve">mládež, </w:t>
      </w:r>
      <w:proofErr w:type="spellStart"/>
      <w:r w:rsidRPr="001C6E1D">
        <w:rPr>
          <w:b/>
          <w:sz w:val="24"/>
        </w:rPr>
        <w:t>z.s</w:t>
      </w:r>
      <w:proofErr w:type="spellEnd"/>
      <w:r w:rsidRPr="001C6E1D">
        <w:rPr>
          <w:b/>
          <w:sz w:val="24"/>
        </w:rPr>
        <w:t>.</w:t>
      </w:r>
      <w:proofErr w:type="gramEnd"/>
    </w:p>
    <w:p w:rsidR="002D2752" w:rsidRDefault="002D2752" w:rsidP="0095331A">
      <w:pPr>
        <w:tabs>
          <w:tab w:val="left" w:pos="1281"/>
        </w:tabs>
      </w:pPr>
    </w:p>
    <w:p w:rsidR="001919BE" w:rsidRPr="00171522" w:rsidRDefault="001919BE" w:rsidP="0095331A">
      <w:pPr>
        <w:tabs>
          <w:tab w:val="left" w:pos="1281"/>
        </w:tabs>
        <w:rPr>
          <w:sz w:val="24"/>
        </w:rPr>
      </w:pPr>
      <w:r w:rsidRPr="00171522">
        <w:rPr>
          <w:sz w:val="24"/>
        </w:rPr>
        <w:t>Horácký zimní stadion</w:t>
      </w:r>
    </w:p>
    <w:p w:rsidR="001919BE" w:rsidRDefault="001919BE" w:rsidP="0095331A">
      <w:pPr>
        <w:tabs>
          <w:tab w:val="left" w:pos="1281"/>
        </w:tabs>
      </w:pPr>
      <w:r>
        <w:rPr>
          <w:rFonts w:cs="Arial"/>
          <w:noProof/>
          <w:color w:val="0000FF"/>
          <w:sz w:val="27"/>
          <w:szCs w:val="27"/>
        </w:rPr>
        <w:drawing>
          <wp:inline distT="0" distB="0" distL="0" distR="0">
            <wp:extent cx="5760720" cy="2685382"/>
            <wp:effectExtent l="0" t="0" r="0" b="1270"/>
            <wp:docPr id="10" name="Obrázek 10" descr="http://www.hcdukla.cz/foto_jih/top_foto_sezona_2012_2013/hala_bez_reklam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cdukla.cz/foto_jih/top_foto_sezona_2012_2013/hala_bez_reklam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BE" w:rsidRDefault="001919BE" w:rsidP="0095331A">
      <w:pPr>
        <w:tabs>
          <w:tab w:val="left" w:pos="1281"/>
        </w:tabs>
      </w:pPr>
    </w:p>
    <w:p w:rsidR="002D2752" w:rsidRDefault="001919BE" w:rsidP="0095331A">
      <w:pPr>
        <w:tabs>
          <w:tab w:val="left" w:pos="1281"/>
        </w:tabs>
        <w:rPr>
          <w:b/>
        </w:rPr>
      </w:pPr>
      <w:proofErr w:type="spellStart"/>
      <w:r w:rsidRPr="002D2752">
        <w:rPr>
          <w:sz w:val="24"/>
        </w:rPr>
        <w:t>Zimáček</w:t>
      </w:r>
      <w:proofErr w:type="spellEnd"/>
      <w:r w:rsidRPr="002D2752">
        <w:rPr>
          <w:sz w:val="24"/>
        </w:rPr>
        <w:t xml:space="preserve"> – </w:t>
      </w:r>
      <w:r w:rsidR="002D2752" w:rsidRPr="002D2752">
        <w:rPr>
          <w:sz w:val="24"/>
        </w:rPr>
        <w:t>nová a moderní tréninková hala -</w:t>
      </w:r>
      <w:r w:rsidR="002D2752">
        <w:t xml:space="preserve"> </w:t>
      </w:r>
      <w:r w:rsidRPr="001C6E1D">
        <w:rPr>
          <w:b/>
        </w:rPr>
        <w:t>možnost ledu 12 měsíců v</w:t>
      </w:r>
      <w:r w:rsidR="002D2752">
        <w:rPr>
          <w:b/>
        </w:rPr>
        <w:t> </w:t>
      </w:r>
      <w:r w:rsidRPr="001C6E1D">
        <w:rPr>
          <w:b/>
        </w:rPr>
        <w:t>roce</w:t>
      </w:r>
    </w:p>
    <w:p w:rsidR="001919BE" w:rsidRDefault="001919BE" w:rsidP="0095331A">
      <w:pPr>
        <w:tabs>
          <w:tab w:val="left" w:pos="1281"/>
        </w:tabs>
      </w:pPr>
      <w:r>
        <w:rPr>
          <w:rFonts w:cs="Arial"/>
          <w:noProof/>
          <w:color w:val="0000FF"/>
          <w:sz w:val="27"/>
          <w:szCs w:val="27"/>
        </w:rPr>
        <w:drawing>
          <wp:inline distT="0" distB="0" distL="0" distR="0">
            <wp:extent cx="5760720" cy="3438430"/>
            <wp:effectExtent l="0" t="0" r="0" b="0"/>
            <wp:docPr id="11" name="Obrázek 11" descr="http://www.maxxtop.cz/img/fotogalerie/predkolaudacni_uklidy/img_054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xxtop.cz/img/fotogalerie/predkolaudacni_uklidy/img_054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1D" w:rsidRDefault="001C6E1D" w:rsidP="00D3307B">
      <w:pPr>
        <w:tabs>
          <w:tab w:val="left" w:pos="1281"/>
        </w:tabs>
        <w:rPr>
          <w:b/>
        </w:rPr>
      </w:pPr>
    </w:p>
    <w:p w:rsidR="001C6E1D" w:rsidRDefault="001C6E1D" w:rsidP="00D3307B">
      <w:pPr>
        <w:tabs>
          <w:tab w:val="left" w:pos="1281"/>
        </w:tabs>
        <w:rPr>
          <w:b/>
        </w:rPr>
      </w:pPr>
    </w:p>
    <w:p w:rsidR="00D3307B" w:rsidRPr="00FD1EE5" w:rsidRDefault="00B373A0" w:rsidP="00D3307B">
      <w:pPr>
        <w:tabs>
          <w:tab w:val="left" w:pos="1281"/>
        </w:tabs>
        <w:rPr>
          <w:b/>
        </w:rPr>
      </w:pPr>
      <w:r>
        <w:rPr>
          <w:b/>
        </w:rPr>
        <w:t xml:space="preserve">         </w:t>
      </w:r>
      <w:r w:rsidR="001919BE" w:rsidRPr="00FD1EE5">
        <w:rPr>
          <w:b/>
        </w:rPr>
        <w:t>Střelnice na zimním stadionu</w:t>
      </w:r>
      <w:r>
        <w:tab/>
      </w:r>
      <w:r>
        <w:tab/>
        <w:t xml:space="preserve">      </w:t>
      </w:r>
      <w:proofErr w:type="spellStart"/>
      <w:r w:rsidR="00D3307B" w:rsidRPr="00FD1EE5">
        <w:rPr>
          <w:b/>
        </w:rPr>
        <w:t>Rozcvičovna</w:t>
      </w:r>
      <w:proofErr w:type="spellEnd"/>
      <w:r w:rsidR="00D3307B" w:rsidRPr="00FD1EE5">
        <w:rPr>
          <w:b/>
        </w:rPr>
        <w:t xml:space="preserve"> s</w:t>
      </w:r>
      <w:r w:rsidR="00FD1EE5" w:rsidRPr="00FD1EE5">
        <w:rPr>
          <w:b/>
        </w:rPr>
        <w:t> </w:t>
      </w:r>
      <w:r w:rsidR="00D3307B" w:rsidRPr="00FD1EE5">
        <w:rPr>
          <w:b/>
        </w:rPr>
        <w:t>pomůckami</w:t>
      </w:r>
    </w:p>
    <w:p w:rsidR="00FD1EE5" w:rsidRDefault="00FD1EE5" w:rsidP="00D3307B">
      <w:pPr>
        <w:tabs>
          <w:tab w:val="left" w:pos="1281"/>
        </w:tabs>
      </w:pPr>
    </w:p>
    <w:p w:rsidR="001919BE" w:rsidRDefault="00FD1EE5" w:rsidP="0095331A">
      <w:pPr>
        <w:tabs>
          <w:tab w:val="left" w:pos="1281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CF44E3" wp14:editId="41927455">
            <wp:simplePos x="0" y="0"/>
            <wp:positionH relativeFrom="margin">
              <wp:posOffset>2956047</wp:posOffset>
            </wp:positionH>
            <wp:positionV relativeFrom="paragraph">
              <wp:posOffset>10795</wp:posOffset>
            </wp:positionV>
            <wp:extent cx="2790068" cy="20955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48" cy="209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6B9">
        <w:rPr>
          <w:noProof/>
        </w:rPr>
        <w:drawing>
          <wp:inline distT="0" distB="0" distL="0" distR="0" wp14:anchorId="34352D0A" wp14:editId="770DB47E">
            <wp:extent cx="2838450" cy="2128838"/>
            <wp:effectExtent l="0" t="0" r="0" b="5080"/>
            <wp:docPr id="12" name="Obrázek 12" descr="cid:7FDE504A-76D9-4E73-A3E4-48FC6A277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E504A-76D9-4E73-A3E4-48FC6A2774F6" descr="cid:7FDE504A-76D9-4E73-A3E4-48FC6A2774F6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34" cy="214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9BE" w:rsidRDefault="001919BE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1919BE" w:rsidRPr="00B373A0" w:rsidRDefault="00B373A0" w:rsidP="0095331A">
      <w:pPr>
        <w:tabs>
          <w:tab w:val="left" w:pos="1281"/>
        </w:tabs>
        <w:rPr>
          <w:b/>
        </w:rPr>
      </w:pPr>
      <w:r>
        <w:rPr>
          <w:b/>
        </w:rPr>
        <w:t xml:space="preserve">                           </w:t>
      </w:r>
      <w:r w:rsidR="00FD1EE5" w:rsidRPr="00B373A0">
        <w:rPr>
          <w:b/>
        </w:rPr>
        <w:t>Posilovna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D1EE5" w:rsidRPr="00B373A0">
        <w:rPr>
          <w:b/>
        </w:rPr>
        <w:t>S</w:t>
      </w:r>
      <w:r w:rsidR="001919BE" w:rsidRPr="00B373A0">
        <w:rPr>
          <w:b/>
        </w:rPr>
        <w:t>pinning</w:t>
      </w:r>
    </w:p>
    <w:p w:rsidR="001919BE" w:rsidRDefault="001919BE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246606" wp14:editId="6E6ADC5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790522" cy="20955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22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48F797" wp14:editId="324F30D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828925" cy="2124338"/>
            <wp:effectExtent l="0" t="0" r="0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FD1EE5" w:rsidRDefault="00FD1EE5" w:rsidP="0095331A">
      <w:pPr>
        <w:tabs>
          <w:tab w:val="left" w:pos="1281"/>
        </w:tabs>
      </w:pPr>
    </w:p>
    <w:p w:rsidR="00B373A0" w:rsidRDefault="00B373A0" w:rsidP="002D585E">
      <w:pPr>
        <w:tabs>
          <w:tab w:val="left" w:pos="1281"/>
        </w:tabs>
      </w:pPr>
    </w:p>
    <w:p w:rsidR="00B373A0" w:rsidRPr="00B373A0" w:rsidRDefault="00B373A0" w:rsidP="002D585E">
      <w:pPr>
        <w:tabs>
          <w:tab w:val="left" w:pos="1281"/>
        </w:tabs>
        <w:rPr>
          <w:b/>
          <w:u w:val="single"/>
        </w:rPr>
      </w:pPr>
      <w:r w:rsidRPr="00B373A0">
        <w:rPr>
          <w:b/>
          <w:u w:val="single"/>
        </w:rPr>
        <w:lastRenderedPageBreak/>
        <w:t>Dále využíváme:</w:t>
      </w:r>
    </w:p>
    <w:p w:rsidR="00B373A0" w:rsidRDefault="00B373A0" w:rsidP="002D585E">
      <w:pPr>
        <w:tabs>
          <w:tab w:val="left" w:pos="1281"/>
        </w:tabs>
      </w:pPr>
    </w:p>
    <w:p w:rsidR="002D585E" w:rsidRDefault="00B373A0" w:rsidP="002D585E">
      <w:pPr>
        <w:tabs>
          <w:tab w:val="left" w:pos="1281"/>
        </w:tabs>
        <w:rPr>
          <w:b/>
        </w:rPr>
      </w:pPr>
      <w:r>
        <w:rPr>
          <w:b/>
        </w:rPr>
        <w:t xml:space="preserve">           </w:t>
      </w:r>
      <w:r w:rsidR="001919BE" w:rsidRPr="00B373A0">
        <w:rPr>
          <w:b/>
        </w:rPr>
        <w:t>Tělocvična ZŠ Seifertova</w:t>
      </w:r>
      <w:r>
        <w:rPr>
          <w:b/>
        </w:rPr>
        <w:tab/>
      </w:r>
      <w:r>
        <w:rPr>
          <w:b/>
        </w:rPr>
        <w:tab/>
        <w:t xml:space="preserve">                      </w:t>
      </w:r>
      <w:r w:rsidR="002D585E" w:rsidRPr="00B373A0">
        <w:rPr>
          <w:b/>
        </w:rPr>
        <w:t>Tělocvična START</w:t>
      </w:r>
    </w:p>
    <w:p w:rsidR="001C6E1D" w:rsidRPr="00B373A0" w:rsidRDefault="001C6E1D" w:rsidP="002D585E">
      <w:pPr>
        <w:tabs>
          <w:tab w:val="left" w:pos="1281"/>
        </w:tabs>
        <w:rPr>
          <w:b/>
        </w:rPr>
      </w:pPr>
    </w:p>
    <w:p w:rsidR="001919BE" w:rsidRDefault="002D585E" w:rsidP="0095331A">
      <w:pPr>
        <w:tabs>
          <w:tab w:val="left" w:pos="1281"/>
        </w:tabs>
      </w:pPr>
      <w:r w:rsidRPr="003F76B9">
        <w:rPr>
          <w:noProof/>
        </w:rPr>
        <w:drawing>
          <wp:anchor distT="0" distB="0" distL="114300" distR="114300" simplePos="0" relativeHeight="251660288" behindDoc="0" locked="0" layoutInCell="1" allowOverlap="1" wp14:anchorId="792DDFD8" wp14:editId="6FF1506F">
            <wp:simplePos x="0" y="0"/>
            <wp:positionH relativeFrom="margin">
              <wp:posOffset>2797897</wp:posOffset>
            </wp:positionH>
            <wp:positionV relativeFrom="paragraph">
              <wp:posOffset>13335</wp:posOffset>
            </wp:positionV>
            <wp:extent cx="2881544" cy="1571625"/>
            <wp:effectExtent l="0" t="0" r="0" b="0"/>
            <wp:wrapNone/>
            <wp:docPr id="15" name="Obrázek 15" descr="C:\Users\Patrik\Desktop\tělocvična 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ik\Desktop\tělocvična star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09" cy="15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6B9" w:rsidRPr="003F76B9">
        <w:rPr>
          <w:noProof/>
        </w:rPr>
        <w:drawing>
          <wp:inline distT="0" distB="0" distL="0" distR="0" wp14:anchorId="17A7B2FB" wp14:editId="1789F604">
            <wp:extent cx="2651125" cy="1590675"/>
            <wp:effectExtent l="0" t="0" r="0" b="9525"/>
            <wp:docPr id="14" name="Obrázek 14" descr="C:\Users\Patrik\Desktop\tělocvična 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k\Desktop\tělocvična se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6B9" w:rsidRDefault="003F76B9" w:rsidP="0095331A">
      <w:pPr>
        <w:tabs>
          <w:tab w:val="left" w:pos="1281"/>
        </w:tabs>
      </w:pPr>
    </w:p>
    <w:p w:rsidR="001C6E1D" w:rsidRDefault="00B373A0" w:rsidP="0095331A">
      <w:pPr>
        <w:tabs>
          <w:tab w:val="left" w:pos="1281"/>
        </w:tabs>
        <w:rPr>
          <w:b/>
        </w:rPr>
      </w:pPr>
      <w:r>
        <w:rPr>
          <w:b/>
        </w:rPr>
        <w:t xml:space="preserve">               </w:t>
      </w:r>
    </w:p>
    <w:p w:rsidR="002D585E" w:rsidRDefault="001C6E1D" w:rsidP="0095331A">
      <w:pPr>
        <w:tabs>
          <w:tab w:val="left" w:pos="1281"/>
        </w:tabs>
        <w:rPr>
          <w:b/>
        </w:rPr>
      </w:pPr>
      <w:r>
        <w:rPr>
          <w:b/>
        </w:rPr>
        <w:t xml:space="preserve">          </w:t>
      </w:r>
      <w:r w:rsidR="00B373A0">
        <w:rPr>
          <w:b/>
        </w:rPr>
        <w:t xml:space="preserve"> </w:t>
      </w:r>
      <w:r w:rsidR="003F76B9" w:rsidRPr="00B373A0">
        <w:rPr>
          <w:b/>
        </w:rPr>
        <w:t>Hřiště ZŠ Seifertova</w:t>
      </w:r>
      <w:r w:rsidR="00B373A0">
        <w:rPr>
          <w:b/>
        </w:rPr>
        <w:tab/>
      </w:r>
      <w:r w:rsidR="00B373A0">
        <w:rPr>
          <w:b/>
        </w:rPr>
        <w:tab/>
      </w:r>
      <w:r w:rsidR="00B373A0">
        <w:rPr>
          <w:b/>
        </w:rPr>
        <w:tab/>
      </w:r>
      <w:r w:rsidR="00B373A0">
        <w:rPr>
          <w:b/>
        </w:rPr>
        <w:tab/>
        <w:t xml:space="preserve">    </w:t>
      </w:r>
      <w:r>
        <w:rPr>
          <w:b/>
        </w:rPr>
        <w:t xml:space="preserve">         </w:t>
      </w:r>
      <w:r w:rsidR="00B373A0">
        <w:rPr>
          <w:b/>
        </w:rPr>
        <w:t xml:space="preserve">  </w:t>
      </w:r>
      <w:r w:rsidR="002D585E" w:rsidRPr="00B373A0">
        <w:rPr>
          <w:b/>
        </w:rPr>
        <w:t>Hřiště Stoupy</w:t>
      </w:r>
    </w:p>
    <w:p w:rsidR="003F76B9" w:rsidRDefault="00B373A0" w:rsidP="0095331A">
      <w:pPr>
        <w:tabs>
          <w:tab w:val="left" w:pos="1281"/>
        </w:tabs>
      </w:pPr>
      <w:r w:rsidRPr="003F76B9">
        <w:rPr>
          <w:noProof/>
        </w:rPr>
        <w:drawing>
          <wp:anchor distT="0" distB="0" distL="114300" distR="114300" simplePos="0" relativeHeight="251662336" behindDoc="0" locked="0" layoutInCell="1" allowOverlap="1" wp14:anchorId="6673FAB2" wp14:editId="0A6563AC">
            <wp:simplePos x="0" y="0"/>
            <wp:positionH relativeFrom="margin">
              <wp:align>right</wp:align>
            </wp:positionH>
            <wp:positionV relativeFrom="paragraph">
              <wp:posOffset>130175</wp:posOffset>
            </wp:positionV>
            <wp:extent cx="3053815" cy="1905000"/>
            <wp:effectExtent l="0" t="0" r="0" b="0"/>
            <wp:wrapNone/>
            <wp:docPr id="17" name="Obrázek 17" descr="C:\Users\Patrik\Desktop\Sto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ik\Desktop\Stoup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6B9">
        <w:rPr>
          <w:noProof/>
        </w:rPr>
        <w:drawing>
          <wp:anchor distT="0" distB="0" distL="114300" distR="114300" simplePos="0" relativeHeight="251661312" behindDoc="0" locked="0" layoutInCell="1" allowOverlap="1" wp14:anchorId="3446ECA5" wp14:editId="1FF138EE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2552700" cy="1915002"/>
            <wp:effectExtent l="0" t="0" r="0" b="9525"/>
            <wp:wrapNone/>
            <wp:docPr id="16" name="Obrázek 16" descr="C:\Users\Patrik\Desktop\hřiště 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ik\Desktop\hřiště Se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6B9" w:rsidRDefault="003F76B9" w:rsidP="0095331A">
      <w:pPr>
        <w:tabs>
          <w:tab w:val="left" w:pos="1281"/>
        </w:tabs>
      </w:pPr>
    </w:p>
    <w:p w:rsidR="003F76B9" w:rsidRDefault="003F76B9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95331A">
      <w:pPr>
        <w:tabs>
          <w:tab w:val="left" w:pos="1281"/>
        </w:tabs>
      </w:pPr>
    </w:p>
    <w:p w:rsidR="001C6E1D" w:rsidRDefault="001C6E1D" w:rsidP="001C6E1D">
      <w:pPr>
        <w:rPr>
          <w:b/>
          <w:color w:val="C00000"/>
          <w:sz w:val="36"/>
          <w:u w:val="single"/>
        </w:rPr>
      </w:pPr>
    </w:p>
    <w:p w:rsidR="001C6E1D" w:rsidRPr="001C6E1D" w:rsidRDefault="001C6E1D" w:rsidP="001C6E1D">
      <w:pPr>
        <w:rPr>
          <w:b/>
          <w:color w:val="C00000"/>
          <w:sz w:val="36"/>
          <w:u w:val="single"/>
        </w:rPr>
      </w:pPr>
      <w:r w:rsidRPr="001C6E1D">
        <w:rPr>
          <w:b/>
          <w:color w:val="C00000"/>
          <w:sz w:val="36"/>
          <w:u w:val="single"/>
        </w:rPr>
        <w:t xml:space="preserve">DUKLA Jihlava - </w:t>
      </w:r>
      <w:proofErr w:type="gramStart"/>
      <w:r>
        <w:rPr>
          <w:b/>
          <w:color w:val="C00000"/>
          <w:sz w:val="36"/>
          <w:u w:val="single"/>
        </w:rPr>
        <w:t xml:space="preserve">mládež, </w:t>
      </w:r>
      <w:proofErr w:type="spellStart"/>
      <w:r>
        <w:rPr>
          <w:b/>
          <w:color w:val="C00000"/>
          <w:sz w:val="36"/>
          <w:u w:val="single"/>
        </w:rPr>
        <w:t>z.s</w:t>
      </w:r>
      <w:proofErr w:type="spellEnd"/>
      <w:r>
        <w:rPr>
          <w:b/>
          <w:color w:val="C00000"/>
          <w:sz w:val="36"/>
          <w:u w:val="single"/>
        </w:rPr>
        <w:t>…</w:t>
      </w:r>
      <w:proofErr w:type="gramEnd"/>
      <w:r>
        <w:rPr>
          <w:b/>
          <w:color w:val="C00000"/>
          <w:sz w:val="36"/>
          <w:u w:val="single"/>
        </w:rPr>
        <w:t>.</w:t>
      </w:r>
    </w:p>
    <w:p w:rsidR="001C6E1D" w:rsidRPr="0095331A" w:rsidRDefault="001C6E1D" w:rsidP="001C6E1D">
      <w:pPr>
        <w:ind w:left="2127" w:firstLine="709"/>
      </w:pPr>
      <w:proofErr w:type="gramStart"/>
      <w:r>
        <w:rPr>
          <w:b/>
          <w:color w:val="FFC000"/>
          <w:sz w:val="32"/>
          <w:u w:val="single"/>
        </w:rPr>
        <w:t>….</w:t>
      </w:r>
      <w:r w:rsidRPr="001C6E1D">
        <w:rPr>
          <w:b/>
          <w:color w:val="FFC000"/>
          <w:sz w:val="32"/>
          <w:u w:val="single"/>
        </w:rPr>
        <w:t>jediná</w:t>
      </w:r>
      <w:proofErr w:type="gramEnd"/>
      <w:r w:rsidRPr="001C6E1D">
        <w:rPr>
          <w:b/>
          <w:color w:val="FFC000"/>
          <w:sz w:val="32"/>
          <w:u w:val="single"/>
        </w:rPr>
        <w:t xml:space="preserve"> Akademie ČSLH na Vysočině</w:t>
      </w:r>
    </w:p>
    <w:sectPr w:rsidR="001C6E1D" w:rsidRPr="0095331A" w:rsidSect="00955C69">
      <w:headerReference w:type="default" r:id="rId40"/>
      <w:footerReference w:type="default" r:id="rId41"/>
      <w:pgSz w:w="11906" w:h="16838" w:code="9"/>
      <w:pgMar w:top="2552" w:right="1700" w:bottom="1985" w:left="1134" w:header="215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AC8" w:rsidRDefault="00B51AC8">
      <w:r>
        <w:separator/>
      </w:r>
    </w:p>
  </w:endnote>
  <w:endnote w:type="continuationSeparator" w:id="0">
    <w:p w:rsidR="00B51AC8" w:rsidRDefault="00B51AC8">
      <w:r>
        <w:continuationSeparator/>
      </w:r>
    </w:p>
  </w:endnote>
  <w:endnote w:type="continuationNotice" w:id="1">
    <w:p w:rsidR="00B51AC8" w:rsidRDefault="00B51AC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41" w:rsidRDefault="00EA1541" w:rsidP="00C9099D">
    <w:pPr>
      <w:pStyle w:val="ACZpat"/>
    </w:pPr>
  </w:p>
  <w:tbl>
    <w:tblPr>
      <w:tblpPr w:vertAnchor="page" w:horzAnchor="page" w:tblpX="852" w:tblpY="15480"/>
      <w:tblOverlap w:val="never"/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938"/>
    </w:tblGrid>
    <w:tr w:rsidR="00EA1541" w:rsidTr="00B34D44">
      <w:tc>
        <w:tcPr>
          <w:tcW w:w="7938" w:type="dxa"/>
          <w:shd w:val="clear" w:color="auto" w:fill="auto"/>
        </w:tcPr>
        <w:p w:rsidR="00EA1541" w:rsidRDefault="00EA1541" w:rsidP="00EA1541">
          <w:pPr>
            <w:pStyle w:val="ACZpat"/>
          </w:pPr>
          <w:r>
            <w:t xml:space="preserve">DUKLA Jihlava – </w:t>
          </w:r>
          <w:proofErr w:type="gramStart"/>
          <w:r>
            <w:t>mládež</w:t>
          </w:r>
          <w:r w:rsidR="002572F1">
            <w:t xml:space="preserve">, </w:t>
          </w:r>
          <w:proofErr w:type="spellStart"/>
          <w:r w:rsidR="002572F1">
            <w:t>z.s</w:t>
          </w:r>
          <w:proofErr w:type="spellEnd"/>
          <w:r w:rsidR="002572F1">
            <w:t>.</w:t>
          </w:r>
          <w:proofErr w:type="gramEnd"/>
        </w:p>
        <w:p w:rsidR="00EA1541" w:rsidRDefault="00EA1541" w:rsidP="00EA1541">
          <w:pPr>
            <w:pStyle w:val="ACZpat"/>
          </w:pPr>
          <w:r>
            <w:t>Tolstého 23, Jihlava 586 01</w:t>
          </w:r>
        </w:p>
        <w:p w:rsidR="00EA1541" w:rsidRDefault="00EA1541" w:rsidP="00EA1541">
          <w:pPr>
            <w:pStyle w:val="ACZpat"/>
          </w:pPr>
          <w:r>
            <w:t xml:space="preserve">IČO : </w:t>
          </w:r>
          <w:r w:rsidRPr="00EA1541">
            <w:t>70802769</w:t>
          </w:r>
        </w:p>
      </w:tc>
    </w:tr>
  </w:tbl>
  <w:p w:rsidR="00EA1541" w:rsidRPr="00B34D44" w:rsidRDefault="00EA1541" w:rsidP="00B34D44">
    <w:pPr>
      <w:spacing w:after="0"/>
      <w:rPr>
        <w:vanish/>
      </w:rPr>
    </w:pPr>
  </w:p>
  <w:tbl>
    <w:tblPr>
      <w:tblpPr w:vertAnchor="page" w:horzAnchor="page" w:tblpX="9186" w:tblpY="15480"/>
      <w:tblOverlap w:val="never"/>
      <w:tblW w:w="0" w:type="auto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1"/>
    </w:tblGrid>
    <w:tr w:rsidR="00EA1541" w:rsidTr="00B34D44">
      <w:tc>
        <w:tcPr>
          <w:tcW w:w="1701" w:type="dxa"/>
          <w:shd w:val="clear" w:color="auto" w:fill="auto"/>
        </w:tcPr>
        <w:p w:rsidR="00EA1541" w:rsidRDefault="00EA1541" w:rsidP="00B34D44">
          <w:pPr>
            <w:pStyle w:val="ACURL"/>
          </w:pPr>
          <w:r w:rsidRPr="0025349E">
            <w:t>www.</w:t>
          </w:r>
          <w:r>
            <w:t>hcdukla.cz/mladez.asp</w:t>
          </w:r>
        </w:p>
        <w:p w:rsidR="0095331A" w:rsidRDefault="0095331A" w:rsidP="00B34D44">
          <w:pPr>
            <w:pStyle w:val="ACURL"/>
          </w:pPr>
          <w:r>
            <w:t>mladez@hcdukla.cz</w:t>
          </w:r>
        </w:p>
        <w:p w:rsidR="00EA1541" w:rsidRDefault="00EA1541" w:rsidP="00B34D44">
          <w:pPr>
            <w:pStyle w:val="ACURL"/>
          </w:pPr>
        </w:p>
      </w:tc>
    </w:tr>
  </w:tbl>
  <w:p w:rsidR="00EA1541" w:rsidRPr="00B34D44" w:rsidRDefault="00EA1541" w:rsidP="00B34D44">
    <w:pPr>
      <w:spacing w:after="0"/>
      <w:rPr>
        <w:vanish/>
      </w:rPr>
    </w:pPr>
  </w:p>
  <w:tbl>
    <w:tblPr>
      <w:tblpPr w:vertAnchor="page" w:horzAnchor="page" w:tblpX="9073" w:tblpY="15537"/>
      <w:tblOverlap w:val="never"/>
      <w:tblW w:w="0" w:type="auto"/>
      <w:tblBorders>
        <w:right w:val="single" w:sz="4" w:space="0" w:color="808080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"/>
    </w:tblGrid>
    <w:tr w:rsidR="00EA1541" w:rsidTr="00B34D44">
      <w:trPr>
        <w:trHeight w:hRule="exact" w:val="851"/>
      </w:trPr>
      <w:tc>
        <w:tcPr>
          <w:tcW w:w="0" w:type="dxa"/>
          <w:shd w:val="clear" w:color="auto" w:fill="auto"/>
        </w:tcPr>
        <w:p w:rsidR="00EA1541" w:rsidRDefault="00EA1541" w:rsidP="00B34D44">
          <w:pPr>
            <w:pStyle w:val="ACZpat"/>
          </w:pPr>
        </w:p>
      </w:tc>
    </w:tr>
  </w:tbl>
  <w:p w:rsidR="00EA1541" w:rsidRDefault="00EA1541" w:rsidP="00A16E5C">
    <w:pPr>
      <w:pStyle w:val="AC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AC8" w:rsidRDefault="00B51AC8">
      <w:r>
        <w:separator/>
      </w:r>
    </w:p>
  </w:footnote>
  <w:footnote w:type="continuationSeparator" w:id="0">
    <w:p w:rsidR="00B51AC8" w:rsidRDefault="00B51AC8">
      <w:r>
        <w:continuationSeparator/>
      </w:r>
    </w:p>
  </w:footnote>
  <w:footnote w:type="continuationNotice" w:id="1">
    <w:p w:rsidR="00B51AC8" w:rsidRDefault="00B51AC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541" w:rsidRDefault="008A43A8"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5059045</wp:posOffset>
          </wp:positionH>
          <wp:positionV relativeFrom="paragraph">
            <wp:posOffset>-1066165</wp:posOffset>
          </wp:positionV>
          <wp:extent cx="734060" cy="812800"/>
          <wp:effectExtent l="0" t="0" r="0" b="0"/>
          <wp:wrapSquare wrapText="bothSides"/>
          <wp:docPr id="2" name="Picture 83" descr="lopo_dukla_bor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lopo_dukla_bor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-1093470</wp:posOffset>
          </wp:positionV>
          <wp:extent cx="1403350" cy="868680"/>
          <wp:effectExtent l="0" t="0" r="0" b="0"/>
          <wp:wrapThrough wrapText="bothSides">
            <wp:wrapPolygon edited="0">
              <wp:start x="0" y="0"/>
              <wp:lineTo x="0" y="21316"/>
              <wp:lineTo x="21405" y="21316"/>
              <wp:lineTo x="21405" y="0"/>
              <wp:lineTo x="0" y="0"/>
            </wp:wrapPolygon>
          </wp:wrapThrough>
          <wp:docPr id="1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5B616A"/>
    <w:multiLevelType w:val="hybridMultilevel"/>
    <w:tmpl w:val="7996E5B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C46C79"/>
    <w:multiLevelType w:val="hybridMultilevel"/>
    <w:tmpl w:val="5DD65D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62BA8"/>
    <w:multiLevelType w:val="hybridMultilevel"/>
    <w:tmpl w:val="F224FB54"/>
    <w:lvl w:ilvl="0" w:tplc="BB7614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A76FF6"/>
    <w:multiLevelType w:val="hybridMultilevel"/>
    <w:tmpl w:val="01C662F0"/>
    <w:lvl w:ilvl="0" w:tplc="9402BB1A">
      <w:start w:val="5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93E92"/>
    <w:multiLevelType w:val="hybridMultilevel"/>
    <w:tmpl w:val="7E46DB0C"/>
    <w:lvl w:ilvl="0" w:tplc="9402BB1A">
      <w:start w:val="5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A8"/>
    <w:rsid w:val="000342BD"/>
    <w:rsid w:val="00067098"/>
    <w:rsid w:val="000D5819"/>
    <w:rsid w:val="0010676E"/>
    <w:rsid w:val="0011195A"/>
    <w:rsid w:val="0015566E"/>
    <w:rsid w:val="00171522"/>
    <w:rsid w:val="001919BE"/>
    <w:rsid w:val="00194D6B"/>
    <w:rsid w:val="001973F2"/>
    <w:rsid w:val="001C07B2"/>
    <w:rsid w:val="001C6E1D"/>
    <w:rsid w:val="001D0528"/>
    <w:rsid w:val="001E524D"/>
    <w:rsid w:val="001F7A6D"/>
    <w:rsid w:val="002331C6"/>
    <w:rsid w:val="00246C26"/>
    <w:rsid w:val="0025349E"/>
    <w:rsid w:val="00255AED"/>
    <w:rsid w:val="002572F1"/>
    <w:rsid w:val="0025741F"/>
    <w:rsid w:val="002659C0"/>
    <w:rsid w:val="002806B3"/>
    <w:rsid w:val="002811DC"/>
    <w:rsid w:val="002C79C8"/>
    <w:rsid w:val="002D2752"/>
    <w:rsid w:val="002D585E"/>
    <w:rsid w:val="002E18DE"/>
    <w:rsid w:val="003105D8"/>
    <w:rsid w:val="00343F8A"/>
    <w:rsid w:val="00344DCC"/>
    <w:rsid w:val="00386062"/>
    <w:rsid w:val="003A67EE"/>
    <w:rsid w:val="003D33E2"/>
    <w:rsid w:val="003E0EBE"/>
    <w:rsid w:val="003E6332"/>
    <w:rsid w:val="003F76B9"/>
    <w:rsid w:val="004244C5"/>
    <w:rsid w:val="00442B66"/>
    <w:rsid w:val="00450698"/>
    <w:rsid w:val="0045148C"/>
    <w:rsid w:val="004575F3"/>
    <w:rsid w:val="004737F0"/>
    <w:rsid w:val="004D128A"/>
    <w:rsid w:val="004F5220"/>
    <w:rsid w:val="005856D9"/>
    <w:rsid w:val="00591907"/>
    <w:rsid w:val="005B7668"/>
    <w:rsid w:val="005F5FA1"/>
    <w:rsid w:val="005F65C7"/>
    <w:rsid w:val="00603A79"/>
    <w:rsid w:val="00630BBF"/>
    <w:rsid w:val="006310ED"/>
    <w:rsid w:val="006403A9"/>
    <w:rsid w:val="00671450"/>
    <w:rsid w:val="006A740F"/>
    <w:rsid w:val="006B262C"/>
    <w:rsid w:val="006C3BF4"/>
    <w:rsid w:val="007448E8"/>
    <w:rsid w:val="007649F6"/>
    <w:rsid w:val="0077109E"/>
    <w:rsid w:val="007768D8"/>
    <w:rsid w:val="00794D08"/>
    <w:rsid w:val="007B3FFA"/>
    <w:rsid w:val="007C5171"/>
    <w:rsid w:val="007F5D80"/>
    <w:rsid w:val="008063C0"/>
    <w:rsid w:val="008310F9"/>
    <w:rsid w:val="008505D5"/>
    <w:rsid w:val="00853052"/>
    <w:rsid w:val="00867066"/>
    <w:rsid w:val="00883ACA"/>
    <w:rsid w:val="00897ADD"/>
    <w:rsid w:val="008A43A8"/>
    <w:rsid w:val="008B1426"/>
    <w:rsid w:val="008F01D7"/>
    <w:rsid w:val="0095331A"/>
    <w:rsid w:val="00955C69"/>
    <w:rsid w:val="00964D9B"/>
    <w:rsid w:val="009B11BE"/>
    <w:rsid w:val="009B4EA8"/>
    <w:rsid w:val="00A16E5C"/>
    <w:rsid w:val="00A45256"/>
    <w:rsid w:val="00A834B2"/>
    <w:rsid w:val="00AB602F"/>
    <w:rsid w:val="00B00FF8"/>
    <w:rsid w:val="00B07CFE"/>
    <w:rsid w:val="00B23D1C"/>
    <w:rsid w:val="00B34D44"/>
    <w:rsid w:val="00B373A0"/>
    <w:rsid w:val="00B51AC8"/>
    <w:rsid w:val="00B6379A"/>
    <w:rsid w:val="00B918D4"/>
    <w:rsid w:val="00BA43B5"/>
    <w:rsid w:val="00C20B69"/>
    <w:rsid w:val="00C35830"/>
    <w:rsid w:val="00C442A8"/>
    <w:rsid w:val="00C54591"/>
    <w:rsid w:val="00C9099D"/>
    <w:rsid w:val="00CE6383"/>
    <w:rsid w:val="00D10F3E"/>
    <w:rsid w:val="00D170B1"/>
    <w:rsid w:val="00D20D88"/>
    <w:rsid w:val="00D3307B"/>
    <w:rsid w:val="00D779BC"/>
    <w:rsid w:val="00D83970"/>
    <w:rsid w:val="00E03152"/>
    <w:rsid w:val="00E05989"/>
    <w:rsid w:val="00E16D8E"/>
    <w:rsid w:val="00E21FCB"/>
    <w:rsid w:val="00E3312C"/>
    <w:rsid w:val="00EA1541"/>
    <w:rsid w:val="00EC67DD"/>
    <w:rsid w:val="00F00E22"/>
    <w:rsid w:val="00F3760B"/>
    <w:rsid w:val="00F41B14"/>
    <w:rsid w:val="00F538E7"/>
    <w:rsid w:val="00F97319"/>
    <w:rsid w:val="00FB1655"/>
    <w:rsid w:val="00FC2E2D"/>
    <w:rsid w:val="00FD1EE5"/>
    <w:rsid w:val="00FE0743"/>
    <w:rsid w:val="00FE46FF"/>
    <w:rsid w:val="00FE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02B90B"/>
  <w15:chartTrackingRefBased/>
  <w15:docId w15:val="{AE2C0D16-C4C1-4DC4-B6E0-C8B00A2A8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811DC"/>
    <w:pPr>
      <w:spacing w:after="120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qFormat/>
    <w:rsid w:val="0086706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6706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86706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customStyle="1" w:styleId="ACTexttun">
    <w:name w:val="AC_Text tučný"/>
    <w:basedOn w:val="Normln"/>
    <w:rsid w:val="006C3BF4"/>
    <w:rPr>
      <w:b/>
    </w:rPr>
  </w:style>
  <w:style w:type="paragraph" w:customStyle="1" w:styleId="ACDatum">
    <w:name w:val="AC_Datum"/>
    <w:rsid w:val="00AB602F"/>
    <w:pPr>
      <w:jc w:val="right"/>
    </w:pPr>
    <w:rPr>
      <w:rFonts w:ascii="Arial" w:hAnsi="Arial"/>
      <w:sz w:val="22"/>
    </w:rPr>
  </w:style>
  <w:style w:type="paragraph" w:customStyle="1" w:styleId="ACZpat">
    <w:name w:val="AC_Zápatí"/>
    <w:rsid w:val="00C9099D"/>
    <w:rPr>
      <w:rFonts w:ascii="Arial" w:hAnsi="Arial"/>
      <w:sz w:val="18"/>
      <w:szCs w:val="24"/>
    </w:rPr>
  </w:style>
  <w:style w:type="paragraph" w:customStyle="1" w:styleId="ACText">
    <w:name w:val="AC_Text"/>
    <w:basedOn w:val="Normln"/>
    <w:rsid w:val="006C3BF4"/>
  </w:style>
  <w:style w:type="paragraph" w:customStyle="1" w:styleId="ACURL">
    <w:name w:val="AC_URL"/>
    <w:basedOn w:val="ACZpat"/>
    <w:rsid w:val="006C3BF4"/>
    <w:rPr>
      <w:color w:val="808080"/>
      <w:szCs w:val="18"/>
    </w:rPr>
  </w:style>
  <w:style w:type="paragraph" w:styleId="Zhlav">
    <w:name w:val="header"/>
    <w:basedOn w:val="Normln"/>
    <w:rsid w:val="007768D8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B6379A"/>
    <w:rPr>
      <w:rFonts w:ascii="Tahoma" w:hAnsi="Tahoma" w:cs="Tahoma"/>
      <w:sz w:val="16"/>
      <w:szCs w:val="16"/>
    </w:rPr>
  </w:style>
  <w:style w:type="paragraph" w:customStyle="1" w:styleId="ACAdresapjemce">
    <w:name w:val="AC_Adresa příjemce"/>
    <w:rsid w:val="009B11BE"/>
    <w:rPr>
      <w:rFonts w:ascii="Arial" w:hAnsi="Arial"/>
      <w:sz w:val="22"/>
    </w:rPr>
  </w:style>
  <w:style w:type="table" w:styleId="Mkatabulky">
    <w:name w:val="Table Grid"/>
    <w:aliases w:val="AC_Adresa příjemce (tabulka)"/>
    <w:basedOn w:val="Normlntabulka"/>
    <w:rsid w:val="00E03152"/>
    <w:rPr>
      <w:rFonts w:ascii="Arial" w:hAnsi="Arial"/>
      <w:sz w:val="22"/>
      <w:szCs w:val="22"/>
    </w:rPr>
    <w:tblPr/>
    <w:trPr>
      <w:hidden/>
    </w:trPr>
    <w:tcPr>
      <w:shd w:val="clear" w:color="auto" w:fill="auto"/>
    </w:tcPr>
  </w:style>
  <w:style w:type="paragraph" w:styleId="Zpat">
    <w:name w:val="footer"/>
    <w:basedOn w:val="Normln"/>
    <w:rsid w:val="007768D8"/>
    <w:pPr>
      <w:tabs>
        <w:tab w:val="center" w:pos="4536"/>
        <w:tab w:val="right" w:pos="9072"/>
      </w:tabs>
    </w:pPr>
  </w:style>
  <w:style w:type="character" w:styleId="Hypertextovodkaz">
    <w:name w:val="Hyperlink"/>
    <w:uiPriority w:val="99"/>
    <w:unhideWhenUsed/>
    <w:rsid w:val="004D128A"/>
    <w:rPr>
      <w:color w:val="0000FF"/>
      <w:u w:val="single"/>
    </w:rPr>
  </w:style>
  <w:style w:type="character" w:styleId="Odkaznakoment">
    <w:name w:val="annotation reference"/>
    <w:rsid w:val="00246C26"/>
    <w:rPr>
      <w:sz w:val="16"/>
      <w:szCs w:val="16"/>
    </w:rPr>
  </w:style>
  <w:style w:type="paragraph" w:styleId="Textkomente">
    <w:name w:val="annotation text"/>
    <w:basedOn w:val="Normln"/>
    <w:link w:val="TextkomenteChar"/>
    <w:rsid w:val="00246C26"/>
    <w:rPr>
      <w:sz w:val="20"/>
      <w:szCs w:val="20"/>
    </w:rPr>
  </w:style>
  <w:style w:type="character" w:customStyle="1" w:styleId="TextkomenteChar">
    <w:name w:val="Text komentáře Char"/>
    <w:link w:val="Textkomente"/>
    <w:rsid w:val="00246C26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246C26"/>
    <w:rPr>
      <w:b/>
      <w:bCs/>
    </w:rPr>
  </w:style>
  <w:style w:type="character" w:customStyle="1" w:styleId="PedmtkomenteChar">
    <w:name w:val="Předmět komentáře Char"/>
    <w:link w:val="Pedmtkomente"/>
    <w:rsid w:val="00246C26"/>
    <w:rPr>
      <w:rFonts w:ascii="Arial" w:hAnsi="Arial"/>
      <w:b/>
      <w:bCs/>
    </w:rPr>
  </w:style>
  <w:style w:type="paragraph" w:styleId="Revize">
    <w:name w:val="Revision"/>
    <w:hidden/>
    <w:uiPriority w:val="99"/>
    <w:semiHidden/>
    <w:rsid w:val="00F97319"/>
    <w:rPr>
      <w:rFonts w:ascii="Arial" w:hAnsi="Arial"/>
      <w:sz w:val="22"/>
      <w:szCs w:val="24"/>
    </w:rPr>
  </w:style>
  <w:style w:type="paragraph" w:styleId="Normlnweb">
    <w:name w:val="Normal (Web)"/>
    <w:basedOn w:val="Normln"/>
    <w:uiPriority w:val="99"/>
    <w:unhideWhenUsed/>
    <w:rsid w:val="008A43A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ezmezer">
    <w:name w:val="No Spacing"/>
    <w:uiPriority w:val="1"/>
    <w:qFormat/>
    <w:rsid w:val="008A43A8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171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z/url?sa=i&amp;rct=j&amp;q=&amp;esrc=s&amp;source=images&amp;cd=&amp;cad=rja&amp;uact=8&amp;ved=0ahUKEwi7rO-E78nKAhXGew4KHTj8D5MQjRwIBw&amp;url=http://www.nhlportal.cz/?page%3Dpojemdetail%26id%3D23&amp;bvm=bv.112766941,d.bGQ&amp;psig=AFQjCNGLtRXJibT1O032i9o4O9OeFuhLZA&amp;ust=1453979813084568" TargetMode="External"/><Relationship Id="rId13" Type="http://schemas.openxmlformats.org/officeDocument/2006/relationships/diagramColors" Target="diagrams/colors1.xml"/><Relationship Id="rId18" Type="http://schemas.openxmlformats.org/officeDocument/2006/relationships/hyperlink" Target="http://www.ssstavji.cz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ozs-ji.cz/jidelna-domov-mladeze/ubytovani-a-stravovani/24-pro-verejnost.html" TargetMode="External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www.ozs-ji.cz/" TargetMode="External"/><Relationship Id="rId25" Type="http://schemas.openxmlformats.org/officeDocument/2006/relationships/image" Target="media/image5.jpeg"/><Relationship Id="rId33" Type="http://schemas.openxmlformats.org/officeDocument/2006/relationships/image" Target="cid:7FDE504A-76D9-4E73-A3E4-48FC6A2774F6" TargetMode="External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mg-akademie.cz/" TargetMode="External"/><Relationship Id="rId20" Type="http://schemas.openxmlformats.org/officeDocument/2006/relationships/hyperlink" Target="http://www.jihlava.cz/stredni-skoly-a-uciliste/os-12697" TargetMode="External"/><Relationship Id="rId29" Type="http://schemas.openxmlformats.org/officeDocument/2006/relationships/hyperlink" Target="https://www.google.cz/url?sa=i&amp;rct=j&amp;q=&amp;esrc=s&amp;source=images&amp;cd=&amp;cad=rja&amp;uact=8&amp;ved=0ahUKEwi0oozGucnKAhUDzxQKHYoFD4EQjRwIBw&amp;url=http://www.maxxtop.cz/cz/jednorazove_predkolaudacni_uklidy.html&amp;psig=AFQjCNES7-SJz5Vcv1ni6MKAOXMYtBo_Cw&amp;ust=1453965286148919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4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gymnaziumjihlava.cz/index.php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36" Type="http://schemas.openxmlformats.org/officeDocument/2006/relationships/image" Target="media/image13.jpeg"/><Relationship Id="rId10" Type="http://schemas.openxmlformats.org/officeDocument/2006/relationships/diagramData" Target="diagrams/data1.xml"/><Relationship Id="rId19" Type="http://schemas.openxmlformats.org/officeDocument/2006/relationships/hyperlink" Target="http://www.ozs-ji.cz/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2.jpeg"/><Relationship Id="rId27" Type="http://schemas.openxmlformats.org/officeDocument/2006/relationships/hyperlink" Target="https://www.google.cz/url?sa=i&amp;rct=j&amp;q=&amp;esrc=s&amp;source=images&amp;cd=&amp;cad=rja&amp;uact=8&amp;ved=0ahUKEwii3MuvucnKAhXGtBQKHfWhDz0QjRwIBw&amp;url=http://www.hcdukla.cz/clanek.asp?id%3D5897&amp;psig=AFQjCNES7-SJz5Vcv1ni6MKAOXMYtBo_Cw&amp;ust=1453965286148919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2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k\Disk%20Google\Akademie\Dokumenty-&#353;ablony\HC%20Dukla%20Jihlava%20ml&#225;de&#382;%20-%20&#352;ablona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76ED36-05C6-4E8C-B3C3-39D207EEF0FF}" type="doc">
      <dgm:prSet loTypeId="urn:microsoft.com/office/officeart/2005/8/layout/pyramid1" loCatId="pyramid" qsTypeId="urn:microsoft.com/office/officeart/2005/8/quickstyle/3d2" qsCatId="3D" csTypeId="urn:microsoft.com/office/officeart/2005/8/colors/accent4_2" csCatId="accent4" phldr="1"/>
      <dgm:spPr/>
    </dgm:pt>
    <dgm:pt modelId="{BB4C40AD-DDB1-499B-80C7-FF13E9A4AC08}">
      <dgm:prSet phldrT="[Text]" custT="1"/>
      <dgm:spPr>
        <a:xfrm>
          <a:off x="2622857" y="0"/>
          <a:ext cx="874285" cy="620742"/>
        </a:xfrm>
        <a:prstGeom prst="trapezoid">
          <a:avLst>
            <a:gd name="adj" fmla="val 70423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algn="ctr"/>
          <a:endParaRPr lang="cs-CZ" sz="500" b="1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/>
          <a:r>
            <a:rPr lang="cs-CZ" sz="8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A-tým</a:t>
          </a:r>
          <a:endParaRPr lang="cs-CZ" sz="600" b="1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E03C34EB-CD09-4A79-9E7A-023AD82932B1}" type="parTrans" cxnId="{C306F952-CAA8-4A34-9219-88E9591BA35E}">
      <dgm:prSet/>
      <dgm:spPr/>
      <dgm:t>
        <a:bodyPr/>
        <a:lstStyle/>
        <a:p>
          <a:endParaRPr lang="cs-CZ"/>
        </a:p>
      </dgm:t>
    </dgm:pt>
    <dgm:pt modelId="{D0452E50-CED2-4834-A038-AD043B914520}" type="sibTrans" cxnId="{C306F952-CAA8-4A34-9219-88E9591BA35E}">
      <dgm:prSet/>
      <dgm:spPr/>
      <dgm:t>
        <a:bodyPr/>
        <a:lstStyle/>
        <a:p>
          <a:endParaRPr lang="cs-CZ"/>
        </a:p>
      </dgm:t>
    </dgm:pt>
    <dgm:pt modelId="{0EC5D70B-05BD-431C-B10C-FC3B810EEEDD}">
      <dgm:prSet phldrT="[Text]" custT="1"/>
      <dgm:spPr>
        <a:xfrm>
          <a:off x="1748571" y="1241485"/>
          <a:ext cx="2622857" cy="620742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71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cs-CZ" sz="14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7.-8.třída</a:t>
          </a:r>
        </a:p>
      </dgm:t>
    </dgm:pt>
    <dgm:pt modelId="{E1152723-B167-47C5-8E80-A67B24FB31C7}" type="parTrans" cxnId="{E0F091BF-69AF-446F-9C29-54519657BD48}">
      <dgm:prSet/>
      <dgm:spPr/>
      <dgm:t>
        <a:bodyPr/>
        <a:lstStyle/>
        <a:p>
          <a:endParaRPr lang="cs-CZ"/>
        </a:p>
      </dgm:t>
    </dgm:pt>
    <dgm:pt modelId="{612435EB-8774-4BD9-82BB-15C849E33816}" type="sibTrans" cxnId="{E0F091BF-69AF-446F-9C29-54519657BD48}">
      <dgm:prSet/>
      <dgm:spPr/>
      <dgm:t>
        <a:bodyPr/>
        <a:lstStyle/>
        <a:p>
          <a:endParaRPr lang="cs-CZ"/>
        </a:p>
      </dgm:t>
    </dgm:pt>
    <dgm:pt modelId="{65554577-9C33-4656-9DAF-F839162BAE32}">
      <dgm:prSet phldrT="[Text]" custT="1"/>
      <dgm:spPr>
        <a:xfrm>
          <a:off x="1311428" y="1862228"/>
          <a:ext cx="3497142" cy="620742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45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cs-CZ" sz="1800" b="1">
              <a:solidFill>
                <a:sysClr val="window" lastClr="FFFFFF"/>
              </a:solidFill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5.-6.třída</a:t>
          </a:r>
        </a:p>
      </dgm:t>
    </dgm:pt>
    <dgm:pt modelId="{CC0C8FFE-87E0-48F7-B480-4319DBDA626E}" type="parTrans" cxnId="{E2A68801-5005-45F4-9497-E3109EFE7BF0}">
      <dgm:prSet/>
      <dgm:spPr/>
      <dgm:t>
        <a:bodyPr/>
        <a:lstStyle/>
        <a:p>
          <a:endParaRPr lang="cs-CZ"/>
        </a:p>
      </dgm:t>
    </dgm:pt>
    <dgm:pt modelId="{26316820-B70A-46C8-9D91-FA2E65917189}" type="sibTrans" cxnId="{E2A68801-5005-45F4-9497-E3109EFE7BF0}">
      <dgm:prSet/>
      <dgm:spPr/>
      <dgm:t>
        <a:bodyPr/>
        <a:lstStyle/>
        <a:p>
          <a:endParaRPr lang="cs-CZ"/>
        </a:p>
      </dgm:t>
    </dgm:pt>
    <dgm:pt modelId="{2113E95B-7E9C-4701-9BD3-F3FE8D0258C7}">
      <dgm:prSet phldrT="[Text]" custT="1"/>
      <dgm:spPr>
        <a:xfrm>
          <a:off x="2185714" y="620742"/>
          <a:ext cx="1748571" cy="620742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99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97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cs-CZ" sz="6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Akademie</a:t>
          </a:r>
          <a:r>
            <a:rPr lang="cs-CZ" sz="12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 ČSLH</a:t>
          </a:r>
          <a:endParaRPr lang="cs-CZ" sz="1400" b="1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D6B48E91-014B-42AC-A02B-E28988EDA045}" type="parTrans" cxnId="{C182D0BB-BCA5-4AB0-8713-70FF32CA0714}">
      <dgm:prSet/>
      <dgm:spPr/>
      <dgm:t>
        <a:bodyPr/>
        <a:lstStyle/>
        <a:p>
          <a:endParaRPr lang="cs-CZ"/>
        </a:p>
      </dgm:t>
    </dgm:pt>
    <dgm:pt modelId="{B56B3AC4-D9AB-45C8-A3A1-FDB3309948D5}" type="sibTrans" cxnId="{C182D0BB-BCA5-4AB0-8713-70FF32CA0714}">
      <dgm:prSet/>
      <dgm:spPr/>
      <dgm:t>
        <a:bodyPr/>
        <a:lstStyle/>
        <a:p>
          <a:endParaRPr lang="cs-CZ"/>
        </a:p>
      </dgm:t>
    </dgm:pt>
    <dgm:pt modelId="{C1BDFB63-F942-4B8E-AFD7-FE6A4A898CAE}">
      <dgm:prSet phldrT="[Text]" custT="1"/>
      <dgm:spPr>
        <a:xfrm>
          <a:off x="874285" y="2482971"/>
          <a:ext cx="4371428" cy="620742"/>
        </a:xfrm>
        <a:prstGeom prst="trapezoid">
          <a:avLst>
            <a:gd name="adj" fmla="val 70423"/>
          </a:avLst>
        </a:prstGeom>
        <a:gradFill rotWithShape="0">
          <a:gsLst>
            <a:gs pos="2000">
              <a:srgbClr val="C00000"/>
            </a:gs>
            <a:gs pos="34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cs-CZ" sz="18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3.-4.třída</a:t>
          </a:r>
        </a:p>
      </dgm:t>
    </dgm:pt>
    <dgm:pt modelId="{28FC627E-9F1E-4406-8FB9-2A8F2BCEB5E6}" type="parTrans" cxnId="{0A2B2D5C-B9B0-4500-99A2-B47C8ED7D850}">
      <dgm:prSet/>
      <dgm:spPr/>
      <dgm:t>
        <a:bodyPr/>
        <a:lstStyle/>
        <a:p>
          <a:endParaRPr lang="cs-CZ"/>
        </a:p>
      </dgm:t>
    </dgm:pt>
    <dgm:pt modelId="{B088EE5A-5F5F-4C4D-8B8D-426E7A56BDFC}" type="sibTrans" cxnId="{0A2B2D5C-B9B0-4500-99A2-B47C8ED7D850}">
      <dgm:prSet/>
      <dgm:spPr/>
      <dgm:t>
        <a:bodyPr/>
        <a:lstStyle/>
        <a:p>
          <a:endParaRPr lang="cs-CZ"/>
        </a:p>
      </dgm:t>
    </dgm:pt>
    <dgm:pt modelId="{677AAC75-A468-4217-B434-FEFF6D097B52}">
      <dgm:prSet phldrT="[Text]" custT="1"/>
      <dgm:spPr>
        <a:xfrm>
          <a:off x="437142" y="3103714"/>
          <a:ext cx="5245714" cy="620742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99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3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cs-CZ" sz="1800" b="1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1.-2.třída</a:t>
          </a:r>
        </a:p>
      </dgm:t>
    </dgm:pt>
    <dgm:pt modelId="{FB7D0AA9-A647-4E80-8751-5A14E01E1CF9}" type="parTrans" cxnId="{47B4D772-519C-4188-995C-43CFDBF2CB04}">
      <dgm:prSet/>
      <dgm:spPr/>
      <dgm:t>
        <a:bodyPr/>
        <a:lstStyle/>
        <a:p>
          <a:endParaRPr lang="cs-CZ"/>
        </a:p>
      </dgm:t>
    </dgm:pt>
    <dgm:pt modelId="{D83B28D3-252C-4F9A-A01F-EA448B6AE14F}" type="sibTrans" cxnId="{47B4D772-519C-4188-995C-43CFDBF2CB04}">
      <dgm:prSet/>
      <dgm:spPr/>
      <dgm:t>
        <a:bodyPr/>
        <a:lstStyle/>
        <a:p>
          <a:endParaRPr lang="cs-CZ"/>
        </a:p>
      </dgm:t>
    </dgm:pt>
    <dgm:pt modelId="{B89AA1E8-9BDA-437A-BBBC-7584804568E5}">
      <dgm:prSet phldrT="[Text]" custT="1"/>
      <dgm:spPr>
        <a:xfrm>
          <a:off x="0" y="3724457"/>
          <a:ext cx="6120000" cy="620742"/>
        </a:xfrm>
        <a:prstGeom prst="trapezoid">
          <a:avLst>
            <a:gd name="adj" fmla="val 70423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33350" h="25400" prst="relaxedInset"/>
          <a:bevelB/>
        </a:sp3d>
      </dgm:spPr>
      <dgm:t>
        <a:bodyPr>
          <a:sp3d/>
        </a:bodyPr>
        <a:lstStyle/>
        <a:p>
          <a:r>
            <a:rPr lang="cs-CZ" sz="1800" b="1">
              <a:solidFill>
                <a:sysClr val="window" lastClr="FFFFFF"/>
              </a:solidFill>
              <a:effectLst>
                <a:outerShdw blurRad="50800" dist="88900" dir="18900000" algn="b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Přípravka</a:t>
          </a:r>
        </a:p>
      </dgm:t>
    </dgm:pt>
    <dgm:pt modelId="{71C4FA62-B6DB-4B29-A0A2-A280113474E2}" type="parTrans" cxnId="{4EC9119C-DCF2-4C16-B104-54C09AFD5D65}">
      <dgm:prSet/>
      <dgm:spPr/>
      <dgm:t>
        <a:bodyPr/>
        <a:lstStyle/>
        <a:p>
          <a:endParaRPr lang="cs-CZ"/>
        </a:p>
      </dgm:t>
    </dgm:pt>
    <dgm:pt modelId="{C9CCD52E-4F5B-479A-95B0-E15217641B12}" type="sibTrans" cxnId="{4EC9119C-DCF2-4C16-B104-54C09AFD5D65}">
      <dgm:prSet/>
      <dgm:spPr/>
      <dgm:t>
        <a:bodyPr/>
        <a:lstStyle/>
        <a:p>
          <a:endParaRPr lang="cs-CZ"/>
        </a:p>
      </dgm:t>
    </dgm:pt>
    <dgm:pt modelId="{FE533352-6F62-4E1E-9E1F-8C381D419783}">
      <dgm:prSet phldrT="[Text]"/>
      <dgm:spPr>
        <a:xfrm rot="10800000">
          <a:off x="3497142" y="620742"/>
          <a:ext cx="5502857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Strukturovaný trénink, intenzita, individuální herní dovednosti, herní kombinace, týmová organizace a týmová strategie, pitný režim, výživa</a:t>
          </a:r>
        </a:p>
      </dgm:t>
    </dgm:pt>
    <dgm:pt modelId="{C3F09EA2-7FE3-4C93-916D-B6C5DE3337BF}" type="parTrans" cxnId="{7709B10C-3A29-495A-9316-4BA19222BA35}">
      <dgm:prSet/>
      <dgm:spPr/>
      <dgm:t>
        <a:bodyPr/>
        <a:lstStyle/>
        <a:p>
          <a:endParaRPr lang="cs-CZ"/>
        </a:p>
      </dgm:t>
    </dgm:pt>
    <dgm:pt modelId="{D4D820BD-C37E-4CF9-987E-88CEAAACEBBC}" type="sibTrans" cxnId="{7709B10C-3A29-495A-9316-4BA19222BA35}">
      <dgm:prSet/>
      <dgm:spPr/>
      <dgm:t>
        <a:bodyPr/>
        <a:lstStyle/>
        <a:p>
          <a:endParaRPr lang="cs-CZ"/>
        </a:p>
      </dgm:t>
    </dgm:pt>
    <dgm:pt modelId="{87762DC6-A777-40ED-8A66-7C7CC9F7A96E}">
      <dgm:prSet phldrT="[Text]"/>
      <dgm:spPr>
        <a:xfrm rot="10800000">
          <a:off x="3934285" y="1241485"/>
          <a:ext cx="5065714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 cap="flat" cmpd="dbl"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 a zapojení se, zlepšování individuálních herních dovedností, zlepšování  hokejového myšlení, herní dovednosti, soutěživost, hra tělem, týmová organizace , představení pitného režimu a výživy</a:t>
          </a:r>
        </a:p>
      </dgm:t>
    </dgm:pt>
    <dgm:pt modelId="{88A41859-F371-4593-ABD9-4277F40CE637}" type="parTrans" cxnId="{D5FD56A1-97BF-45C8-90AC-1DFE384693FB}">
      <dgm:prSet/>
      <dgm:spPr/>
      <dgm:t>
        <a:bodyPr/>
        <a:lstStyle/>
        <a:p>
          <a:endParaRPr lang="cs-CZ"/>
        </a:p>
      </dgm:t>
    </dgm:pt>
    <dgm:pt modelId="{28106E5C-CBEB-40E6-AD32-C6C5D0A9D2CC}" type="sibTrans" cxnId="{D5FD56A1-97BF-45C8-90AC-1DFE384693FB}">
      <dgm:prSet/>
      <dgm:spPr/>
      <dgm:t>
        <a:bodyPr/>
        <a:lstStyle/>
        <a:p>
          <a:endParaRPr lang="cs-CZ"/>
        </a:p>
      </dgm:t>
    </dgm:pt>
    <dgm:pt modelId="{6EFA7A5D-7431-45B8-A826-E0952DF1F756}">
      <dgm:prSet phldrT="[Text]"/>
      <dgm:spPr>
        <a:xfrm rot="10800000">
          <a:off x="4371428" y="1862228"/>
          <a:ext cx="4628571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 a zapojení se, zlepšování individuálních dovedností, hokejové myšlení, herní kombinace, představení hry tělem a základy týmové organizace</a:t>
          </a:r>
        </a:p>
      </dgm:t>
    </dgm:pt>
    <dgm:pt modelId="{C0FD1EAA-8D94-4A69-A4FE-981D22387477}" type="parTrans" cxnId="{229C88FC-B047-416D-9EE1-1EA2032DD743}">
      <dgm:prSet/>
      <dgm:spPr/>
      <dgm:t>
        <a:bodyPr/>
        <a:lstStyle/>
        <a:p>
          <a:endParaRPr lang="cs-CZ"/>
        </a:p>
      </dgm:t>
    </dgm:pt>
    <dgm:pt modelId="{4EBE6DC7-B9DC-4B5B-869C-4827AB019500}" type="sibTrans" cxnId="{229C88FC-B047-416D-9EE1-1EA2032DD743}">
      <dgm:prSet/>
      <dgm:spPr/>
      <dgm:t>
        <a:bodyPr/>
        <a:lstStyle/>
        <a:p>
          <a:endParaRPr lang="cs-CZ"/>
        </a:p>
      </dgm:t>
    </dgm:pt>
    <dgm:pt modelId="{155FC945-E1F7-4F46-B6DC-669EE1626C68}">
      <dgm:prSet phldrT="[Text]"/>
      <dgm:spPr>
        <a:xfrm rot="10800000">
          <a:off x="4808571" y="2482971"/>
          <a:ext cx="4191428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hry, zlepšování individuálních hokejových dovedností, hokejové myšlení, seznámení s herními kombinacemi, hra na malém prostoru</a:t>
          </a:r>
        </a:p>
      </dgm:t>
    </dgm:pt>
    <dgm:pt modelId="{C9880ED8-6CA1-4540-8CD8-40C9F0C3EB99}" type="parTrans" cxnId="{2850B3FC-CE1A-4D95-853F-6F98BD6589E6}">
      <dgm:prSet/>
      <dgm:spPr/>
      <dgm:t>
        <a:bodyPr/>
        <a:lstStyle/>
        <a:p>
          <a:endParaRPr lang="cs-CZ"/>
        </a:p>
      </dgm:t>
    </dgm:pt>
    <dgm:pt modelId="{192BE797-AA0D-46E3-9321-B2B34ED28C7E}" type="sibTrans" cxnId="{2850B3FC-CE1A-4D95-853F-6F98BD6589E6}">
      <dgm:prSet/>
      <dgm:spPr/>
      <dgm:t>
        <a:bodyPr/>
        <a:lstStyle/>
        <a:p>
          <a:endParaRPr lang="cs-CZ"/>
        </a:p>
      </dgm:t>
    </dgm:pt>
    <dgm:pt modelId="{29489E9D-B4E4-4E39-8E59-D6831090D2E6}">
      <dgm:prSet phldrT="[Text]"/>
      <dgm:spPr>
        <a:xfrm rot="10800000">
          <a:off x="5245714" y="3103714"/>
          <a:ext cx="3754285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hra, individuální hokejové dovedností</a:t>
          </a:r>
        </a:p>
      </dgm:t>
    </dgm:pt>
    <dgm:pt modelId="{516C6B87-E5EE-4572-8D25-2B3DD02CCE14}" type="parTrans" cxnId="{F8BE9D19-418B-4CBD-AC95-4129603C2750}">
      <dgm:prSet/>
      <dgm:spPr/>
      <dgm:t>
        <a:bodyPr/>
        <a:lstStyle/>
        <a:p>
          <a:endParaRPr lang="cs-CZ"/>
        </a:p>
      </dgm:t>
    </dgm:pt>
    <dgm:pt modelId="{A301B4AB-0D05-4FE9-90F2-0596C011F971}" type="sibTrans" cxnId="{F8BE9D19-418B-4CBD-AC95-4129603C2750}">
      <dgm:prSet/>
      <dgm:spPr/>
      <dgm:t>
        <a:bodyPr/>
        <a:lstStyle/>
        <a:p>
          <a:endParaRPr lang="cs-CZ"/>
        </a:p>
      </dgm:t>
    </dgm:pt>
    <dgm:pt modelId="{7B908E05-5C36-4A02-9467-7CD344EE9BC1}">
      <dgm:prSet phldrT="[Text]"/>
      <dgm:spPr>
        <a:xfrm rot="10800000">
          <a:off x="5682857" y="3724457"/>
          <a:ext cx="3317142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hra, základy hokejových dovedností</a:t>
          </a:r>
        </a:p>
      </dgm:t>
    </dgm:pt>
    <dgm:pt modelId="{103D3307-ED17-4FDC-AFA3-BA2C55284203}" type="parTrans" cxnId="{639BF30D-AD59-4E17-8341-7CE22916EDA4}">
      <dgm:prSet/>
      <dgm:spPr/>
      <dgm:t>
        <a:bodyPr/>
        <a:lstStyle/>
        <a:p>
          <a:endParaRPr lang="cs-CZ"/>
        </a:p>
      </dgm:t>
    </dgm:pt>
    <dgm:pt modelId="{3D77AEA0-3108-4F76-A900-E9F63B9874C1}" type="sibTrans" cxnId="{639BF30D-AD59-4E17-8341-7CE22916EDA4}">
      <dgm:prSet/>
      <dgm:spPr/>
      <dgm:t>
        <a:bodyPr/>
        <a:lstStyle/>
        <a:p>
          <a:endParaRPr lang="cs-CZ"/>
        </a:p>
      </dgm:t>
    </dgm:pt>
    <dgm:pt modelId="{4036CB07-D870-4B22-926A-1DEF81636850}">
      <dgm:prSet phldrT="[Text]"/>
      <dgm:spPr>
        <a:xfrm rot="10800000">
          <a:off x="3060000" y="0"/>
          <a:ext cx="5940000" cy="620742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gm:spPr>
      <dgm:t>
        <a:bodyPr/>
        <a:lstStyle/>
        <a:p>
          <a:r>
            <a:rPr lang="cs-CZ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</a:sysClr>
              </a:solidFill>
              <a:latin typeface="Calibri" panose="020F0502020204030204"/>
              <a:ea typeface="+mn-ea"/>
              <a:cs typeface="+mn-cs"/>
            </a:rPr>
            <a:t>Profesionální sport</a:t>
          </a:r>
        </a:p>
      </dgm:t>
    </dgm:pt>
    <dgm:pt modelId="{7B24C8DE-9151-4646-8F23-3F8C8C27E1DD}" type="parTrans" cxnId="{68501691-479E-4683-812E-763467A6515A}">
      <dgm:prSet/>
      <dgm:spPr/>
      <dgm:t>
        <a:bodyPr/>
        <a:lstStyle/>
        <a:p>
          <a:endParaRPr lang="cs-CZ"/>
        </a:p>
      </dgm:t>
    </dgm:pt>
    <dgm:pt modelId="{D53D196A-F25F-4070-A2FD-1F8D0FAB86D7}" type="sibTrans" cxnId="{68501691-479E-4683-812E-763467A6515A}">
      <dgm:prSet/>
      <dgm:spPr/>
      <dgm:t>
        <a:bodyPr/>
        <a:lstStyle/>
        <a:p>
          <a:endParaRPr lang="cs-CZ"/>
        </a:p>
      </dgm:t>
    </dgm:pt>
    <dgm:pt modelId="{BBC5B7C8-7D9E-4991-913B-29FD1C99F6FC}" type="pres">
      <dgm:prSet presAssocID="{BC76ED36-05C6-4E8C-B3C3-39D207EEF0FF}" presName="Name0" presStyleCnt="0">
        <dgm:presLayoutVars>
          <dgm:dir/>
          <dgm:animLvl val="lvl"/>
          <dgm:resizeHandles val="exact"/>
        </dgm:presLayoutVars>
      </dgm:prSet>
      <dgm:spPr/>
    </dgm:pt>
    <dgm:pt modelId="{54C7E068-77D8-4239-957D-C484D8164F13}" type="pres">
      <dgm:prSet presAssocID="{BB4C40AD-DDB1-499B-80C7-FF13E9A4AC08}" presName="Name8" presStyleCnt="0"/>
      <dgm:spPr/>
    </dgm:pt>
    <dgm:pt modelId="{8450DEA3-1FCE-4E40-8506-D5863E23F47B}" type="pres">
      <dgm:prSet presAssocID="{BB4C40AD-DDB1-499B-80C7-FF13E9A4AC08}" presName="acctBkgd" presStyleLbl="alignAcc1" presStyleIdx="0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7CC22D56-434A-4998-98DA-04A3EBF262ED}" type="pres">
      <dgm:prSet presAssocID="{BB4C40AD-DDB1-499B-80C7-FF13E9A4AC08}" presName="acctTx" presStyleLbl="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198AFFF-22E4-4002-A368-86379FF1A7CF}" type="pres">
      <dgm:prSet presAssocID="{BB4C40AD-DDB1-499B-80C7-FF13E9A4AC08}" presName="level" presStyleLbl="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8ABC48B-CC0A-4CF9-979D-5D5836430C51}" type="pres">
      <dgm:prSet presAssocID="{BB4C40AD-DDB1-499B-80C7-FF13E9A4AC0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BB8E7005-D7B6-4A6C-9BC1-74BC21375553}" type="pres">
      <dgm:prSet presAssocID="{2113E95B-7E9C-4701-9BD3-F3FE8D0258C7}" presName="Name8" presStyleCnt="0"/>
      <dgm:spPr/>
    </dgm:pt>
    <dgm:pt modelId="{8907D8BE-1AFB-4200-9456-D9EF406ACE7B}" type="pres">
      <dgm:prSet presAssocID="{2113E95B-7E9C-4701-9BD3-F3FE8D0258C7}" presName="acctBkgd" presStyleLbl="alignAcc1" presStyleIdx="1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7A82A821-2DEA-405D-A0F3-ECC84A5CDB02}" type="pres">
      <dgm:prSet presAssocID="{2113E95B-7E9C-4701-9BD3-F3FE8D0258C7}" presName="acctTx" presStyleLbl="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7F78F09-BA1F-4FE7-8F87-21052D332B77}" type="pres">
      <dgm:prSet presAssocID="{2113E95B-7E9C-4701-9BD3-F3FE8D0258C7}" presName="level" presStyleLbl="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6F34B6E-3605-4759-89E0-BA9721663F72}" type="pres">
      <dgm:prSet presAssocID="{2113E95B-7E9C-4701-9BD3-F3FE8D0258C7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65741E4-0BF2-4DCF-A1D9-4279105366F7}" type="pres">
      <dgm:prSet presAssocID="{0EC5D70B-05BD-431C-B10C-FC3B810EEEDD}" presName="Name8" presStyleCnt="0"/>
      <dgm:spPr/>
    </dgm:pt>
    <dgm:pt modelId="{F67278A6-EE6F-44F0-8BD8-A96D5770BE59}" type="pres">
      <dgm:prSet presAssocID="{0EC5D70B-05BD-431C-B10C-FC3B810EEEDD}" presName="acctBkgd" presStyleLbl="alignAcc1" presStyleIdx="2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8D02B8A3-2B92-461C-8C0D-587EE6CF7C3A}" type="pres">
      <dgm:prSet presAssocID="{0EC5D70B-05BD-431C-B10C-FC3B810EEEDD}" presName="acctTx" presStyleLbl="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12CD816-B5AF-4AAA-B107-0C42D23BEF0A}" type="pres">
      <dgm:prSet presAssocID="{0EC5D70B-05BD-431C-B10C-FC3B810EEEDD}" presName="level" presStyleLbl="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CA3859DB-6F8C-409F-8E38-1BD692431FDB}" type="pres">
      <dgm:prSet presAssocID="{0EC5D70B-05BD-431C-B10C-FC3B810EEED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E501421C-238A-46B8-8C84-04B921FE019E}" type="pres">
      <dgm:prSet presAssocID="{65554577-9C33-4656-9DAF-F839162BAE32}" presName="Name8" presStyleCnt="0"/>
      <dgm:spPr/>
    </dgm:pt>
    <dgm:pt modelId="{1AE18F45-D129-4C7D-94F6-91A03C48C687}" type="pres">
      <dgm:prSet presAssocID="{65554577-9C33-4656-9DAF-F839162BAE32}" presName="acctBkgd" presStyleLbl="alignAcc1" presStyleIdx="3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9BE2BC13-0F52-4644-A477-1B8418ECE2DF}" type="pres">
      <dgm:prSet presAssocID="{65554577-9C33-4656-9DAF-F839162BAE32}" presName="acctTx" presStyleLbl="alignAcc1" presStyleIdx="3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FE20D9C-5F60-47DF-B067-3494F896CB76}" type="pres">
      <dgm:prSet presAssocID="{65554577-9C33-4656-9DAF-F839162BAE32}" presName="level" presStyleLbl="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DABB6571-28FD-4BED-A179-41A033BA5E14}" type="pres">
      <dgm:prSet presAssocID="{65554577-9C33-4656-9DAF-F839162BAE3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12B1487-B442-47E6-964A-92329796D57A}" type="pres">
      <dgm:prSet presAssocID="{C1BDFB63-F942-4B8E-AFD7-FE6A4A898CAE}" presName="Name8" presStyleCnt="0"/>
      <dgm:spPr/>
    </dgm:pt>
    <dgm:pt modelId="{5C2064B9-37AE-4F0F-9753-7D77AE582A6A}" type="pres">
      <dgm:prSet presAssocID="{C1BDFB63-F942-4B8E-AFD7-FE6A4A898CAE}" presName="acctBkgd" presStyleLbl="alignAcc1" presStyleIdx="4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22FFD249-36EC-419E-A4BD-C6F1155F317F}" type="pres">
      <dgm:prSet presAssocID="{C1BDFB63-F942-4B8E-AFD7-FE6A4A898CAE}" presName="acctTx" presStyleLbl="alignAcc1" presStyleIdx="4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71EF8E5-1134-472A-8411-EAE9CF622786}" type="pres">
      <dgm:prSet presAssocID="{C1BDFB63-F942-4B8E-AFD7-FE6A4A898CAE}" presName="level" presStyleLbl="node1" presStyleIdx="4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654F41C-2396-4AF7-AEDF-6C9026B8D996}" type="pres">
      <dgm:prSet presAssocID="{C1BDFB63-F942-4B8E-AFD7-FE6A4A898CA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A4F6CD78-0744-4B15-BDDD-19F8AE4107C8}" type="pres">
      <dgm:prSet presAssocID="{677AAC75-A468-4217-B434-FEFF6D097B52}" presName="Name8" presStyleCnt="0"/>
      <dgm:spPr/>
    </dgm:pt>
    <dgm:pt modelId="{19B67ACA-F87D-444D-AD84-F76BADDBEE83}" type="pres">
      <dgm:prSet presAssocID="{677AAC75-A468-4217-B434-FEFF6D097B52}" presName="acctBkgd" presStyleLbl="alignAcc1" presStyleIdx="5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44F70729-3090-45C6-AC3A-87D42B87DA5C}" type="pres">
      <dgm:prSet presAssocID="{677AAC75-A468-4217-B434-FEFF6D097B52}" presName="acctTx" presStyleLbl="alignAcc1" presStyleIdx="5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2651192F-02F2-4783-8AA1-48BFDF4247A0}" type="pres">
      <dgm:prSet presAssocID="{677AAC75-A468-4217-B434-FEFF6D097B52}" presName="level" presStyleLbl="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1724AF76-A1C2-4663-875E-FF7B8E7B29F3}" type="pres">
      <dgm:prSet presAssocID="{677AAC75-A468-4217-B434-FEFF6D097B5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49E0A455-B0DB-43FE-BDAD-0638A4DEB446}" type="pres">
      <dgm:prSet presAssocID="{B89AA1E8-9BDA-437A-BBBC-7584804568E5}" presName="Name8" presStyleCnt="0"/>
      <dgm:spPr/>
    </dgm:pt>
    <dgm:pt modelId="{1219CD9D-E402-43A8-ADEB-ECB26CB6EDBD}" type="pres">
      <dgm:prSet presAssocID="{B89AA1E8-9BDA-437A-BBBC-7584804568E5}" presName="acctBkgd" presStyleLbl="alignAcc1" presStyleIdx="6" presStyleCnt="7"/>
      <dgm:spPr>
        <a:prstGeom prst="borderCallout1">
          <a:avLst/>
        </a:prstGeom>
      </dgm:spPr>
      <dgm:t>
        <a:bodyPr/>
        <a:lstStyle/>
        <a:p>
          <a:endParaRPr lang="cs-CZ"/>
        </a:p>
      </dgm:t>
    </dgm:pt>
    <dgm:pt modelId="{E2E8753C-3807-4503-B3DD-E4CE4BCA529F}" type="pres">
      <dgm:prSet presAssocID="{B89AA1E8-9BDA-437A-BBBC-7584804568E5}" presName="acctTx" presStyleLbl="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95F5C6FF-7F2F-4F02-AEA8-1775FE812CB7}" type="pres">
      <dgm:prSet presAssocID="{B89AA1E8-9BDA-437A-BBBC-7584804568E5}" presName="level" presStyleLbl="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398563C2-2F50-4E10-96E6-26510D4B5112}" type="pres">
      <dgm:prSet presAssocID="{B89AA1E8-9BDA-437A-BBBC-7584804568E5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E2A68801-5005-45F4-9497-E3109EFE7BF0}" srcId="{BC76ED36-05C6-4E8C-B3C3-39D207EEF0FF}" destId="{65554577-9C33-4656-9DAF-F839162BAE32}" srcOrd="3" destOrd="0" parTransId="{CC0C8FFE-87E0-48F7-B480-4319DBDA626E}" sibTransId="{26316820-B70A-46C8-9D91-FA2E65917189}"/>
    <dgm:cxn modelId="{EB6FC0DD-141D-44D7-9437-88FDB9AB6C6D}" type="presOf" srcId="{4036CB07-D870-4B22-926A-1DEF81636850}" destId="{7CC22D56-434A-4998-98DA-04A3EBF262ED}" srcOrd="1" destOrd="0" presId="urn:microsoft.com/office/officeart/2005/8/layout/pyramid1"/>
    <dgm:cxn modelId="{ECE27234-23AF-4A03-9201-EF79FEC520EB}" type="presOf" srcId="{7B908E05-5C36-4A02-9467-7CD344EE9BC1}" destId="{E2E8753C-3807-4503-B3DD-E4CE4BCA529F}" srcOrd="1" destOrd="0" presId="urn:microsoft.com/office/officeart/2005/8/layout/pyramid1"/>
    <dgm:cxn modelId="{47B4D772-519C-4188-995C-43CFDBF2CB04}" srcId="{BC76ED36-05C6-4E8C-B3C3-39D207EEF0FF}" destId="{677AAC75-A468-4217-B434-FEFF6D097B52}" srcOrd="5" destOrd="0" parTransId="{FB7D0AA9-A647-4E80-8751-5A14E01E1CF9}" sibTransId="{D83B28D3-252C-4F9A-A01F-EA448B6AE14F}"/>
    <dgm:cxn modelId="{F8BE9D19-418B-4CBD-AC95-4129603C2750}" srcId="{677AAC75-A468-4217-B434-FEFF6D097B52}" destId="{29489E9D-B4E4-4E39-8E59-D6831090D2E6}" srcOrd="0" destOrd="0" parTransId="{516C6B87-E5EE-4572-8D25-2B3DD02CCE14}" sibTransId="{A301B4AB-0D05-4FE9-90F2-0596C011F971}"/>
    <dgm:cxn modelId="{313AC2BC-FEAA-432F-A2E7-73F618477330}" type="presOf" srcId="{65554577-9C33-4656-9DAF-F839162BAE32}" destId="{8FE20D9C-5F60-47DF-B067-3494F896CB76}" srcOrd="0" destOrd="0" presId="urn:microsoft.com/office/officeart/2005/8/layout/pyramid1"/>
    <dgm:cxn modelId="{404F60C7-6ED4-45C5-8EDD-20BAE64F2108}" type="presOf" srcId="{0EC5D70B-05BD-431C-B10C-FC3B810EEEDD}" destId="{812CD816-B5AF-4AAA-B107-0C42D23BEF0A}" srcOrd="0" destOrd="0" presId="urn:microsoft.com/office/officeart/2005/8/layout/pyramid1"/>
    <dgm:cxn modelId="{3AFBC49F-67E5-4186-8035-5B4C7E779276}" type="presOf" srcId="{677AAC75-A468-4217-B434-FEFF6D097B52}" destId="{2651192F-02F2-4783-8AA1-48BFDF4247A0}" srcOrd="0" destOrd="0" presId="urn:microsoft.com/office/officeart/2005/8/layout/pyramid1"/>
    <dgm:cxn modelId="{D366A364-71D6-4B87-A12D-84EDC0D1D9B2}" type="presOf" srcId="{FE533352-6F62-4E1E-9E1F-8C381D419783}" destId="{7A82A821-2DEA-405D-A0F3-ECC84A5CDB02}" srcOrd="1" destOrd="0" presId="urn:microsoft.com/office/officeart/2005/8/layout/pyramid1"/>
    <dgm:cxn modelId="{B09004F9-7C5D-4986-BD1B-507D524CE5E9}" type="presOf" srcId="{29489E9D-B4E4-4E39-8E59-D6831090D2E6}" destId="{19B67ACA-F87D-444D-AD84-F76BADDBEE83}" srcOrd="0" destOrd="0" presId="urn:microsoft.com/office/officeart/2005/8/layout/pyramid1"/>
    <dgm:cxn modelId="{19BE355D-2E1A-4BF6-8C04-320B4411826B}" type="presOf" srcId="{7B908E05-5C36-4A02-9467-7CD344EE9BC1}" destId="{1219CD9D-E402-43A8-ADEB-ECB26CB6EDBD}" srcOrd="0" destOrd="0" presId="urn:microsoft.com/office/officeart/2005/8/layout/pyramid1"/>
    <dgm:cxn modelId="{A62412A2-271C-4AE3-9C9C-F0D0EF4D77BC}" type="presOf" srcId="{B89AA1E8-9BDA-437A-BBBC-7584804568E5}" destId="{95F5C6FF-7F2F-4F02-AEA8-1775FE812CB7}" srcOrd="0" destOrd="0" presId="urn:microsoft.com/office/officeart/2005/8/layout/pyramid1"/>
    <dgm:cxn modelId="{372CB4BA-99D5-4B74-872E-C3CFAC6DBF2F}" type="presOf" srcId="{6EFA7A5D-7431-45B8-A826-E0952DF1F756}" destId="{9BE2BC13-0F52-4644-A477-1B8418ECE2DF}" srcOrd="1" destOrd="0" presId="urn:microsoft.com/office/officeart/2005/8/layout/pyramid1"/>
    <dgm:cxn modelId="{E5810E05-D069-4830-AB86-C1C376820D01}" type="presOf" srcId="{65554577-9C33-4656-9DAF-F839162BAE32}" destId="{DABB6571-28FD-4BED-A179-41A033BA5E14}" srcOrd="1" destOrd="0" presId="urn:microsoft.com/office/officeart/2005/8/layout/pyramid1"/>
    <dgm:cxn modelId="{5078F1AA-D53E-405D-BDDB-C84ADFDDC29A}" type="presOf" srcId="{FE533352-6F62-4E1E-9E1F-8C381D419783}" destId="{8907D8BE-1AFB-4200-9456-D9EF406ACE7B}" srcOrd="0" destOrd="0" presId="urn:microsoft.com/office/officeart/2005/8/layout/pyramid1"/>
    <dgm:cxn modelId="{755B0CFC-5FF0-4937-8CBA-2F77C2ADD08D}" type="presOf" srcId="{155FC945-E1F7-4F46-B6DC-669EE1626C68}" destId="{22FFD249-36EC-419E-A4BD-C6F1155F317F}" srcOrd="1" destOrd="0" presId="urn:microsoft.com/office/officeart/2005/8/layout/pyramid1"/>
    <dgm:cxn modelId="{416C6F44-31D8-4EE0-B6F2-9727475E1329}" type="presOf" srcId="{BB4C40AD-DDB1-499B-80C7-FF13E9A4AC08}" destId="{C198AFFF-22E4-4002-A368-86379FF1A7CF}" srcOrd="0" destOrd="0" presId="urn:microsoft.com/office/officeart/2005/8/layout/pyramid1"/>
    <dgm:cxn modelId="{13AB72BD-A618-4F46-8BFD-99A2B696FF66}" type="presOf" srcId="{87762DC6-A777-40ED-8A66-7C7CC9F7A96E}" destId="{8D02B8A3-2B92-461C-8C0D-587EE6CF7C3A}" srcOrd="1" destOrd="0" presId="urn:microsoft.com/office/officeart/2005/8/layout/pyramid1"/>
    <dgm:cxn modelId="{F11AEC73-B3B8-46CA-A973-5250590735AB}" type="presOf" srcId="{677AAC75-A468-4217-B434-FEFF6D097B52}" destId="{1724AF76-A1C2-4663-875E-FF7B8E7B29F3}" srcOrd="1" destOrd="0" presId="urn:microsoft.com/office/officeart/2005/8/layout/pyramid1"/>
    <dgm:cxn modelId="{E0F091BF-69AF-446F-9C29-54519657BD48}" srcId="{BC76ED36-05C6-4E8C-B3C3-39D207EEF0FF}" destId="{0EC5D70B-05BD-431C-B10C-FC3B810EEEDD}" srcOrd="2" destOrd="0" parTransId="{E1152723-B167-47C5-8E80-A67B24FB31C7}" sibTransId="{612435EB-8774-4BD9-82BB-15C849E33816}"/>
    <dgm:cxn modelId="{249556A0-9662-41F3-A429-FFBBB55C808F}" type="presOf" srcId="{87762DC6-A777-40ED-8A66-7C7CC9F7A96E}" destId="{F67278A6-EE6F-44F0-8BD8-A96D5770BE59}" srcOrd="0" destOrd="0" presId="urn:microsoft.com/office/officeart/2005/8/layout/pyramid1"/>
    <dgm:cxn modelId="{229C88FC-B047-416D-9EE1-1EA2032DD743}" srcId="{65554577-9C33-4656-9DAF-F839162BAE32}" destId="{6EFA7A5D-7431-45B8-A826-E0952DF1F756}" srcOrd="0" destOrd="0" parTransId="{C0FD1EAA-8D94-4A69-A4FE-981D22387477}" sibTransId="{4EBE6DC7-B9DC-4B5B-869C-4827AB019500}"/>
    <dgm:cxn modelId="{0A2B2D5C-B9B0-4500-99A2-B47C8ED7D850}" srcId="{BC76ED36-05C6-4E8C-B3C3-39D207EEF0FF}" destId="{C1BDFB63-F942-4B8E-AFD7-FE6A4A898CAE}" srcOrd="4" destOrd="0" parTransId="{28FC627E-9F1E-4406-8FB9-2A8F2BCEB5E6}" sibTransId="{B088EE5A-5F5F-4C4D-8B8D-426E7A56BDFC}"/>
    <dgm:cxn modelId="{E4014517-FDC2-4E74-9512-6791C9A86DBC}" type="presOf" srcId="{C1BDFB63-F942-4B8E-AFD7-FE6A4A898CAE}" destId="{0654F41C-2396-4AF7-AEDF-6C9026B8D996}" srcOrd="1" destOrd="0" presId="urn:microsoft.com/office/officeart/2005/8/layout/pyramid1"/>
    <dgm:cxn modelId="{639BF30D-AD59-4E17-8341-7CE22916EDA4}" srcId="{B89AA1E8-9BDA-437A-BBBC-7584804568E5}" destId="{7B908E05-5C36-4A02-9467-7CD344EE9BC1}" srcOrd="0" destOrd="0" parTransId="{103D3307-ED17-4FDC-AFA3-BA2C55284203}" sibTransId="{3D77AEA0-3108-4F76-A900-E9F63B9874C1}"/>
    <dgm:cxn modelId="{EDDCE80C-BC8E-4C6A-AAEE-93EA1F33E9B4}" type="presOf" srcId="{29489E9D-B4E4-4E39-8E59-D6831090D2E6}" destId="{44F70729-3090-45C6-AC3A-87D42B87DA5C}" srcOrd="1" destOrd="0" presId="urn:microsoft.com/office/officeart/2005/8/layout/pyramid1"/>
    <dgm:cxn modelId="{63042F33-A79D-4FEA-B4C3-4C0D379BFD16}" type="presOf" srcId="{BB4C40AD-DDB1-499B-80C7-FF13E9A4AC08}" destId="{88ABC48B-CC0A-4CF9-979D-5D5836430C51}" srcOrd="1" destOrd="0" presId="urn:microsoft.com/office/officeart/2005/8/layout/pyramid1"/>
    <dgm:cxn modelId="{D685A5E9-EC97-4052-B1D9-48FEDD2F8745}" type="presOf" srcId="{2113E95B-7E9C-4701-9BD3-F3FE8D0258C7}" destId="{F6F34B6E-3605-4759-89E0-BA9721663F72}" srcOrd="1" destOrd="0" presId="urn:microsoft.com/office/officeart/2005/8/layout/pyramid1"/>
    <dgm:cxn modelId="{C306F952-CAA8-4A34-9219-88E9591BA35E}" srcId="{BC76ED36-05C6-4E8C-B3C3-39D207EEF0FF}" destId="{BB4C40AD-DDB1-499B-80C7-FF13E9A4AC08}" srcOrd="0" destOrd="0" parTransId="{E03C34EB-CD09-4A79-9E7A-023AD82932B1}" sibTransId="{D0452E50-CED2-4834-A038-AD043B914520}"/>
    <dgm:cxn modelId="{8BBF3846-2EEF-4DBB-A8E8-099B6E01C971}" type="presOf" srcId="{B89AA1E8-9BDA-437A-BBBC-7584804568E5}" destId="{398563C2-2F50-4E10-96E6-26510D4B5112}" srcOrd="1" destOrd="0" presId="urn:microsoft.com/office/officeart/2005/8/layout/pyramid1"/>
    <dgm:cxn modelId="{68501691-479E-4683-812E-763467A6515A}" srcId="{BB4C40AD-DDB1-499B-80C7-FF13E9A4AC08}" destId="{4036CB07-D870-4B22-926A-1DEF81636850}" srcOrd="0" destOrd="0" parTransId="{7B24C8DE-9151-4646-8F23-3F8C8C27E1DD}" sibTransId="{D53D196A-F25F-4070-A2FD-1F8D0FAB86D7}"/>
    <dgm:cxn modelId="{1B529D7F-421F-4626-AEFA-B35CD1E2391C}" type="presOf" srcId="{2113E95B-7E9C-4701-9BD3-F3FE8D0258C7}" destId="{E7F78F09-BA1F-4FE7-8F87-21052D332B77}" srcOrd="0" destOrd="0" presId="urn:microsoft.com/office/officeart/2005/8/layout/pyramid1"/>
    <dgm:cxn modelId="{D5FD56A1-97BF-45C8-90AC-1DFE384693FB}" srcId="{0EC5D70B-05BD-431C-B10C-FC3B810EEEDD}" destId="{87762DC6-A777-40ED-8A66-7C7CC9F7A96E}" srcOrd="0" destOrd="0" parTransId="{88A41859-F371-4593-ABD9-4277F40CE637}" sibTransId="{28106E5C-CBEB-40E6-AD32-C6C5D0A9D2CC}"/>
    <dgm:cxn modelId="{95FFE1F8-BBB1-4838-80E4-BFC097013282}" type="presOf" srcId="{C1BDFB63-F942-4B8E-AFD7-FE6A4A898CAE}" destId="{A71EF8E5-1134-472A-8411-EAE9CF622786}" srcOrd="0" destOrd="0" presId="urn:microsoft.com/office/officeart/2005/8/layout/pyramid1"/>
    <dgm:cxn modelId="{0C3141A9-DB14-4F1E-90AC-4B1319719D3D}" type="presOf" srcId="{155FC945-E1F7-4F46-B6DC-669EE1626C68}" destId="{5C2064B9-37AE-4F0F-9753-7D77AE582A6A}" srcOrd="0" destOrd="0" presId="urn:microsoft.com/office/officeart/2005/8/layout/pyramid1"/>
    <dgm:cxn modelId="{4EC9119C-DCF2-4C16-B104-54C09AFD5D65}" srcId="{BC76ED36-05C6-4E8C-B3C3-39D207EEF0FF}" destId="{B89AA1E8-9BDA-437A-BBBC-7584804568E5}" srcOrd="6" destOrd="0" parTransId="{71C4FA62-B6DB-4B29-A0A2-A280113474E2}" sibTransId="{C9CCD52E-4F5B-479A-95B0-E15217641B12}"/>
    <dgm:cxn modelId="{D4A2F417-2430-4AC9-B784-35A6AE4BA7C6}" type="presOf" srcId="{4036CB07-D870-4B22-926A-1DEF81636850}" destId="{8450DEA3-1FCE-4E40-8506-D5863E23F47B}" srcOrd="0" destOrd="0" presId="urn:microsoft.com/office/officeart/2005/8/layout/pyramid1"/>
    <dgm:cxn modelId="{7709B10C-3A29-495A-9316-4BA19222BA35}" srcId="{2113E95B-7E9C-4701-9BD3-F3FE8D0258C7}" destId="{FE533352-6F62-4E1E-9E1F-8C381D419783}" srcOrd="0" destOrd="0" parTransId="{C3F09EA2-7FE3-4C93-916D-B6C5DE3337BF}" sibTransId="{D4D820BD-C37E-4CF9-987E-88CEAAACEBBC}"/>
    <dgm:cxn modelId="{C182D0BB-BCA5-4AB0-8713-70FF32CA0714}" srcId="{BC76ED36-05C6-4E8C-B3C3-39D207EEF0FF}" destId="{2113E95B-7E9C-4701-9BD3-F3FE8D0258C7}" srcOrd="1" destOrd="0" parTransId="{D6B48E91-014B-42AC-A02B-E28988EDA045}" sibTransId="{B56B3AC4-D9AB-45C8-A3A1-FDB3309948D5}"/>
    <dgm:cxn modelId="{2850B3FC-CE1A-4D95-853F-6F98BD6589E6}" srcId="{C1BDFB63-F942-4B8E-AFD7-FE6A4A898CAE}" destId="{155FC945-E1F7-4F46-B6DC-669EE1626C68}" srcOrd="0" destOrd="0" parTransId="{C9880ED8-6CA1-4540-8CD8-40C9F0C3EB99}" sibTransId="{192BE797-AA0D-46E3-9321-B2B34ED28C7E}"/>
    <dgm:cxn modelId="{2E6943B6-9FE8-41CA-A2F1-D77C2103B8B2}" type="presOf" srcId="{0EC5D70B-05BD-431C-B10C-FC3B810EEEDD}" destId="{CA3859DB-6F8C-409F-8E38-1BD692431FDB}" srcOrd="1" destOrd="0" presId="urn:microsoft.com/office/officeart/2005/8/layout/pyramid1"/>
    <dgm:cxn modelId="{45BA82EA-641B-4830-8AC3-358EE5F20165}" type="presOf" srcId="{BC76ED36-05C6-4E8C-B3C3-39D207EEF0FF}" destId="{BBC5B7C8-7D9E-4991-913B-29FD1C99F6FC}" srcOrd="0" destOrd="0" presId="urn:microsoft.com/office/officeart/2005/8/layout/pyramid1"/>
    <dgm:cxn modelId="{65ABBCA7-7B8C-4DBE-B99E-B4CF8DE95077}" type="presOf" srcId="{6EFA7A5D-7431-45B8-A826-E0952DF1F756}" destId="{1AE18F45-D129-4C7D-94F6-91A03C48C687}" srcOrd="0" destOrd="0" presId="urn:microsoft.com/office/officeart/2005/8/layout/pyramid1"/>
    <dgm:cxn modelId="{C91A7AEB-B3BC-469E-BBE6-002E730FC0B4}" type="presParOf" srcId="{BBC5B7C8-7D9E-4991-913B-29FD1C99F6FC}" destId="{54C7E068-77D8-4239-957D-C484D8164F13}" srcOrd="0" destOrd="0" presId="urn:microsoft.com/office/officeart/2005/8/layout/pyramid1"/>
    <dgm:cxn modelId="{1FCA4BDB-8C10-4B15-9CB5-AB7BA6414C8E}" type="presParOf" srcId="{54C7E068-77D8-4239-957D-C484D8164F13}" destId="{8450DEA3-1FCE-4E40-8506-D5863E23F47B}" srcOrd="0" destOrd="0" presId="urn:microsoft.com/office/officeart/2005/8/layout/pyramid1"/>
    <dgm:cxn modelId="{7CC67F6D-0FA4-49C7-B8F2-93373C2014C9}" type="presParOf" srcId="{54C7E068-77D8-4239-957D-C484D8164F13}" destId="{7CC22D56-434A-4998-98DA-04A3EBF262ED}" srcOrd="1" destOrd="0" presId="urn:microsoft.com/office/officeart/2005/8/layout/pyramid1"/>
    <dgm:cxn modelId="{DB64E6E6-DBFF-4E31-BD47-A4A5696DDF28}" type="presParOf" srcId="{54C7E068-77D8-4239-957D-C484D8164F13}" destId="{C198AFFF-22E4-4002-A368-86379FF1A7CF}" srcOrd="2" destOrd="0" presId="urn:microsoft.com/office/officeart/2005/8/layout/pyramid1"/>
    <dgm:cxn modelId="{026835D8-29B1-44F2-A05B-29A8955D10FE}" type="presParOf" srcId="{54C7E068-77D8-4239-957D-C484D8164F13}" destId="{88ABC48B-CC0A-4CF9-979D-5D5836430C51}" srcOrd="3" destOrd="0" presId="urn:microsoft.com/office/officeart/2005/8/layout/pyramid1"/>
    <dgm:cxn modelId="{9BFB8350-3A15-4BAA-8FA7-481B0F7E3D4A}" type="presParOf" srcId="{BBC5B7C8-7D9E-4991-913B-29FD1C99F6FC}" destId="{BB8E7005-D7B6-4A6C-9BC1-74BC21375553}" srcOrd="1" destOrd="0" presId="urn:microsoft.com/office/officeart/2005/8/layout/pyramid1"/>
    <dgm:cxn modelId="{A2750B62-23BA-4010-9A1D-721D115CB911}" type="presParOf" srcId="{BB8E7005-D7B6-4A6C-9BC1-74BC21375553}" destId="{8907D8BE-1AFB-4200-9456-D9EF406ACE7B}" srcOrd="0" destOrd="0" presId="urn:microsoft.com/office/officeart/2005/8/layout/pyramid1"/>
    <dgm:cxn modelId="{0A5555A2-9419-47B1-902B-E2DD8C14D2BB}" type="presParOf" srcId="{BB8E7005-D7B6-4A6C-9BC1-74BC21375553}" destId="{7A82A821-2DEA-405D-A0F3-ECC84A5CDB02}" srcOrd="1" destOrd="0" presId="urn:microsoft.com/office/officeart/2005/8/layout/pyramid1"/>
    <dgm:cxn modelId="{98BF9B66-4572-4268-8925-57F0666551AC}" type="presParOf" srcId="{BB8E7005-D7B6-4A6C-9BC1-74BC21375553}" destId="{E7F78F09-BA1F-4FE7-8F87-21052D332B77}" srcOrd="2" destOrd="0" presId="urn:microsoft.com/office/officeart/2005/8/layout/pyramid1"/>
    <dgm:cxn modelId="{374F27FE-B580-4385-832F-A0786F6C6AF9}" type="presParOf" srcId="{BB8E7005-D7B6-4A6C-9BC1-74BC21375553}" destId="{F6F34B6E-3605-4759-89E0-BA9721663F72}" srcOrd="3" destOrd="0" presId="urn:microsoft.com/office/officeart/2005/8/layout/pyramid1"/>
    <dgm:cxn modelId="{1E46C75A-99ED-4084-9AFE-BF5956769C39}" type="presParOf" srcId="{BBC5B7C8-7D9E-4991-913B-29FD1C99F6FC}" destId="{865741E4-0BF2-4DCF-A1D9-4279105366F7}" srcOrd="2" destOrd="0" presId="urn:microsoft.com/office/officeart/2005/8/layout/pyramid1"/>
    <dgm:cxn modelId="{C1C60EB0-536F-40DC-B842-5961AAFC5298}" type="presParOf" srcId="{865741E4-0BF2-4DCF-A1D9-4279105366F7}" destId="{F67278A6-EE6F-44F0-8BD8-A96D5770BE59}" srcOrd="0" destOrd="0" presId="urn:microsoft.com/office/officeart/2005/8/layout/pyramid1"/>
    <dgm:cxn modelId="{03615039-D2AC-4572-B5FB-8A6DC0754B05}" type="presParOf" srcId="{865741E4-0BF2-4DCF-A1D9-4279105366F7}" destId="{8D02B8A3-2B92-461C-8C0D-587EE6CF7C3A}" srcOrd="1" destOrd="0" presId="urn:microsoft.com/office/officeart/2005/8/layout/pyramid1"/>
    <dgm:cxn modelId="{7BFB5223-DDFF-4E57-B307-E8A42BF7876E}" type="presParOf" srcId="{865741E4-0BF2-4DCF-A1D9-4279105366F7}" destId="{812CD816-B5AF-4AAA-B107-0C42D23BEF0A}" srcOrd="2" destOrd="0" presId="urn:microsoft.com/office/officeart/2005/8/layout/pyramid1"/>
    <dgm:cxn modelId="{15434139-7C6D-477A-AC08-93611B58B0ED}" type="presParOf" srcId="{865741E4-0BF2-4DCF-A1D9-4279105366F7}" destId="{CA3859DB-6F8C-409F-8E38-1BD692431FDB}" srcOrd="3" destOrd="0" presId="urn:microsoft.com/office/officeart/2005/8/layout/pyramid1"/>
    <dgm:cxn modelId="{A05886F1-C85F-4193-8EBC-AF2C0830D4C3}" type="presParOf" srcId="{BBC5B7C8-7D9E-4991-913B-29FD1C99F6FC}" destId="{E501421C-238A-46B8-8C84-04B921FE019E}" srcOrd="3" destOrd="0" presId="urn:microsoft.com/office/officeart/2005/8/layout/pyramid1"/>
    <dgm:cxn modelId="{0C992022-CFCD-46B5-A6C0-97D1ED2F74F4}" type="presParOf" srcId="{E501421C-238A-46B8-8C84-04B921FE019E}" destId="{1AE18F45-D129-4C7D-94F6-91A03C48C687}" srcOrd="0" destOrd="0" presId="urn:microsoft.com/office/officeart/2005/8/layout/pyramid1"/>
    <dgm:cxn modelId="{21BB0F7F-EE23-430D-BC20-83E40F1DD3FE}" type="presParOf" srcId="{E501421C-238A-46B8-8C84-04B921FE019E}" destId="{9BE2BC13-0F52-4644-A477-1B8418ECE2DF}" srcOrd="1" destOrd="0" presId="urn:microsoft.com/office/officeart/2005/8/layout/pyramid1"/>
    <dgm:cxn modelId="{9EC65796-14AF-478A-9845-B81657FE0F43}" type="presParOf" srcId="{E501421C-238A-46B8-8C84-04B921FE019E}" destId="{8FE20D9C-5F60-47DF-B067-3494F896CB76}" srcOrd="2" destOrd="0" presId="urn:microsoft.com/office/officeart/2005/8/layout/pyramid1"/>
    <dgm:cxn modelId="{91A3AC3C-F00B-40DC-A8F3-99442770C381}" type="presParOf" srcId="{E501421C-238A-46B8-8C84-04B921FE019E}" destId="{DABB6571-28FD-4BED-A179-41A033BA5E14}" srcOrd="3" destOrd="0" presId="urn:microsoft.com/office/officeart/2005/8/layout/pyramid1"/>
    <dgm:cxn modelId="{2C4BB041-F036-4273-AC42-E8B5F719E92F}" type="presParOf" srcId="{BBC5B7C8-7D9E-4991-913B-29FD1C99F6FC}" destId="{712B1487-B442-47E6-964A-92329796D57A}" srcOrd="4" destOrd="0" presId="urn:microsoft.com/office/officeart/2005/8/layout/pyramid1"/>
    <dgm:cxn modelId="{66F7E48A-63FC-4571-924E-F3DC80ED1193}" type="presParOf" srcId="{712B1487-B442-47E6-964A-92329796D57A}" destId="{5C2064B9-37AE-4F0F-9753-7D77AE582A6A}" srcOrd="0" destOrd="0" presId="urn:microsoft.com/office/officeart/2005/8/layout/pyramid1"/>
    <dgm:cxn modelId="{9C543301-8312-42A8-8B03-2242719A325D}" type="presParOf" srcId="{712B1487-B442-47E6-964A-92329796D57A}" destId="{22FFD249-36EC-419E-A4BD-C6F1155F317F}" srcOrd="1" destOrd="0" presId="urn:microsoft.com/office/officeart/2005/8/layout/pyramid1"/>
    <dgm:cxn modelId="{16355BE8-30EE-424A-B3F1-E93CC1DB02F6}" type="presParOf" srcId="{712B1487-B442-47E6-964A-92329796D57A}" destId="{A71EF8E5-1134-472A-8411-EAE9CF622786}" srcOrd="2" destOrd="0" presId="urn:microsoft.com/office/officeart/2005/8/layout/pyramid1"/>
    <dgm:cxn modelId="{B7904BBC-57F0-47E3-B664-890B4A3DD55E}" type="presParOf" srcId="{712B1487-B442-47E6-964A-92329796D57A}" destId="{0654F41C-2396-4AF7-AEDF-6C9026B8D996}" srcOrd="3" destOrd="0" presId="urn:microsoft.com/office/officeart/2005/8/layout/pyramid1"/>
    <dgm:cxn modelId="{45FB318B-4D03-4B58-8448-BA61B7091639}" type="presParOf" srcId="{BBC5B7C8-7D9E-4991-913B-29FD1C99F6FC}" destId="{A4F6CD78-0744-4B15-BDDD-19F8AE4107C8}" srcOrd="5" destOrd="0" presId="urn:microsoft.com/office/officeart/2005/8/layout/pyramid1"/>
    <dgm:cxn modelId="{6B27E1D0-21CA-4AD0-AD51-E0B31C538C92}" type="presParOf" srcId="{A4F6CD78-0744-4B15-BDDD-19F8AE4107C8}" destId="{19B67ACA-F87D-444D-AD84-F76BADDBEE83}" srcOrd="0" destOrd="0" presId="urn:microsoft.com/office/officeart/2005/8/layout/pyramid1"/>
    <dgm:cxn modelId="{67D1B6D5-18C4-4114-AE41-BC2C7E6F9529}" type="presParOf" srcId="{A4F6CD78-0744-4B15-BDDD-19F8AE4107C8}" destId="{44F70729-3090-45C6-AC3A-87D42B87DA5C}" srcOrd="1" destOrd="0" presId="urn:microsoft.com/office/officeart/2005/8/layout/pyramid1"/>
    <dgm:cxn modelId="{8D152A2D-4F63-4F09-93A9-F3CAE80E9ADD}" type="presParOf" srcId="{A4F6CD78-0744-4B15-BDDD-19F8AE4107C8}" destId="{2651192F-02F2-4783-8AA1-48BFDF4247A0}" srcOrd="2" destOrd="0" presId="urn:microsoft.com/office/officeart/2005/8/layout/pyramid1"/>
    <dgm:cxn modelId="{7F8C74B5-48E8-4CB1-ABFF-0E9956D4D2ED}" type="presParOf" srcId="{A4F6CD78-0744-4B15-BDDD-19F8AE4107C8}" destId="{1724AF76-A1C2-4663-875E-FF7B8E7B29F3}" srcOrd="3" destOrd="0" presId="urn:microsoft.com/office/officeart/2005/8/layout/pyramid1"/>
    <dgm:cxn modelId="{E13F6874-13E8-445F-8423-25B889F09AC0}" type="presParOf" srcId="{BBC5B7C8-7D9E-4991-913B-29FD1C99F6FC}" destId="{49E0A455-B0DB-43FE-BDAD-0638A4DEB446}" srcOrd="6" destOrd="0" presId="urn:microsoft.com/office/officeart/2005/8/layout/pyramid1"/>
    <dgm:cxn modelId="{F2A90A9E-2010-4F61-AEE5-EDEB672B9199}" type="presParOf" srcId="{49E0A455-B0DB-43FE-BDAD-0638A4DEB446}" destId="{1219CD9D-E402-43A8-ADEB-ECB26CB6EDBD}" srcOrd="0" destOrd="0" presId="urn:microsoft.com/office/officeart/2005/8/layout/pyramid1"/>
    <dgm:cxn modelId="{451FA5C3-EAB4-42AF-9089-632D691186F4}" type="presParOf" srcId="{49E0A455-B0DB-43FE-BDAD-0638A4DEB446}" destId="{E2E8753C-3807-4503-B3DD-E4CE4BCA529F}" srcOrd="1" destOrd="0" presId="urn:microsoft.com/office/officeart/2005/8/layout/pyramid1"/>
    <dgm:cxn modelId="{318DBC4B-3A84-428E-B282-291DEED2FDC3}" type="presParOf" srcId="{49E0A455-B0DB-43FE-BDAD-0638A4DEB446}" destId="{95F5C6FF-7F2F-4F02-AEA8-1775FE812CB7}" srcOrd="2" destOrd="0" presId="urn:microsoft.com/office/officeart/2005/8/layout/pyramid1"/>
    <dgm:cxn modelId="{62904C41-5731-46B4-8FE8-401B9C89979A}" type="presParOf" srcId="{49E0A455-B0DB-43FE-BDAD-0638A4DEB446}" destId="{398563C2-2F50-4E10-96E6-26510D4B5112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50DEA3-1FCE-4E40-8506-D5863E23F47B}">
      <dsp:nvSpPr>
        <dsp:cNvPr id="0" name=""/>
        <dsp:cNvSpPr/>
      </dsp:nvSpPr>
      <dsp:spPr>
        <a:xfrm rot="10800000">
          <a:off x="1975916" y="0"/>
          <a:ext cx="3835603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</a:sysClr>
              </a:solidFill>
              <a:latin typeface="Calibri" panose="020F0502020204030204"/>
              <a:ea typeface="+mn-ea"/>
              <a:cs typeface="+mn-cs"/>
            </a:rPr>
            <a:t>Profesionální sport</a:t>
          </a:r>
        </a:p>
      </dsp:txBody>
      <dsp:txXfrm rot="10800000">
        <a:off x="2258190" y="0"/>
        <a:ext cx="3553329" cy="385898"/>
      </dsp:txXfrm>
    </dsp:sp>
    <dsp:sp modelId="{C198AFFF-22E4-4002-A368-86379FF1A7CF}">
      <dsp:nvSpPr>
        <dsp:cNvPr id="0" name=""/>
        <dsp:cNvSpPr/>
      </dsp:nvSpPr>
      <dsp:spPr>
        <a:xfrm>
          <a:off x="1693642" y="0"/>
          <a:ext cx="564547" cy="385898"/>
        </a:xfrm>
        <a:prstGeom prst="trapezoid">
          <a:avLst>
            <a:gd name="adj" fmla="val 70423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500" b="1" kern="1200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A-tým</a:t>
          </a:r>
          <a:endParaRPr lang="cs-CZ" sz="600" b="1" kern="1200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874816" y="123842"/>
        <a:ext cx="202199" cy="262056"/>
      </dsp:txXfrm>
    </dsp:sp>
    <dsp:sp modelId="{8907D8BE-1AFB-4200-9456-D9EF406ACE7B}">
      <dsp:nvSpPr>
        <dsp:cNvPr id="0" name=""/>
        <dsp:cNvSpPr/>
      </dsp:nvSpPr>
      <dsp:spPr>
        <a:xfrm rot="10800000">
          <a:off x="2258190" y="385898"/>
          <a:ext cx="3553329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Strukturovaný trénink, intenzita, individuální herní dovednosti, herní kombinace, týmová organizace a týmová strategie, pitný režim, výživa</a:t>
          </a:r>
        </a:p>
      </dsp:txBody>
      <dsp:txXfrm rot="10800000">
        <a:off x="2540464" y="385898"/>
        <a:ext cx="3271055" cy="385898"/>
      </dsp:txXfrm>
    </dsp:sp>
    <dsp:sp modelId="{E7F78F09-BA1F-4FE7-8F87-21052D332B77}">
      <dsp:nvSpPr>
        <dsp:cNvPr id="0" name=""/>
        <dsp:cNvSpPr/>
      </dsp:nvSpPr>
      <dsp:spPr>
        <a:xfrm>
          <a:off x="1411369" y="385898"/>
          <a:ext cx="1129095" cy="385898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99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97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6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Akademie</a:t>
          </a:r>
          <a:r>
            <a:rPr lang="cs-CZ" sz="12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 ČSLH</a:t>
          </a:r>
          <a:endParaRPr lang="cs-CZ" sz="1400" b="1" kern="1200">
            <a:solidFill>
              <a:sysClr val="window" lastClr="FFFFFF"/>
            </a:solidFill>
            <a:effectLst>
              <a:outerShdw blurRad="50800" dist="88900" dir="16200000" rotWithShape="0">
                <a:prstClr val="black">
                  <a:alpha val="40000"/>
                </a:prst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790134" y="481161"/>
        <a:ext cx="371563" cy="290635"/>
      </dsp:txXfrm>
    </dsp:sp>
    <dsp:sp modelId="{F67278A6-EE6F-44F0-8BD8-A96D5770BE59}">
      <dsp:nvSpPr>
        <dsp:cNvPr id="0" name=""/>
        <dsp:cNvSpPr/>
      </dsp:nvSpPr>
      <dsp:spPr>
        <a:xfrm rot="10800000">
          <a:off x="2540464" y="771797"/>
          <a:ext cx="3271055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 cap="flat" cmpd="dbl"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 a zapojení se, zlepšování individuálních herních dovedností, zlepšování  hokejového myšlení, herní dovednosti, soutěživost, hra tělem, týmová organizace , představení pitného režimu a výživy</a:t>
          </a:r>
        </a:p>
      </dsp:txBody>
      <dsp:txXfrm rot="10800000">
        <a:off x="2822738" y="771797"/>
        <a:ext cx="2988781" cy="385898"/>
      </dsp:txXfrm>
    </dsp:sp>
    <dsp:sp modelId="{812CD816-B5AF-4AAA-B107-0C42D23BEF0A}">
      <dsp:nvSpPr>
        <dsp:cNvPr id="0" name=""/>
        <dsp:cNvSpPr/>
      </dsp:nvSpPr>
      <dsp:spPr>
        <a:xfrm>
          <a:off x="1129095" y="771797"/>
          <a:ext cx="1693642" cy="385898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71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4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7.-8.třída</a:t>
          </a:r>
        </a:p>
      </dsp:txBody>
      <dsp:txXfrm>
        <a:off x="1606656" y="835306"/>
        <a:ext cx="738519" cy="322389"/>
      </dsp:txXfrm>
    </dsp:sp>
    <dsp:sp modelId="{1AE18F45-D129-4C7D-94F6-91A03C48C687}">
      <dsp:nvSpPr>
        <dsp:cNvPr id="0" name=""/>
        <dsp:cNvSpPr/>
      </dsp:nvSpPr>
      <dsp:spPr>
        <a:xfrm rot="10800000">
          <a:off x="2822738" y="1157695"/>
          <a:ext cx="2988781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 a zapojení se, zlepšování individuálních dovedností, hokejové myšlení, herní kombinace, představení hry tělem a základy týmové organizace</a:t>
          </a:r>
        </a:p>
      </dsp:txBody>
      <dsp:txXfrm rot="10800000">
        <a:off x="3105012" y="1157695"/>
        <a:ext cx="2706507" cy="385898"/>
      </dsp:txXfrm>
    </dsp:sp>
    <dsp:sp modelId="{8FE20D9C-5F60-47DF-B067-3494F896CB76}">
      <dsp:nvSpPr>
        <dsp:cNvPr id="0" name=""/>
        <dsp:cNvSpPr/>
      </dsp:nvSpPr>
      <dsp:spPr>
        <a:xfrm>
          <a:off x="846821" y="1157695"/>
          <a:ext cx="2258190" cy="385898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45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effectLst>
                <a:outerShdw blurRad="50800" dist="381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5.-6.třída</a:t>
          </a:r>
        </a:p>
      </dsp:txBody>
      <dsp:txXfrm>
        <a:off x="1423178" y="1205327"/>
        <a:ext cx="1105475" cy="338266"/>
      </dsp:txXfrm>
    </dsp:sp>
    <dsp:sp modelId="{5C2064B9-37AE-4F0F-9753-7D77AE582A6A}">
      <dsp:nvSpPr>
        <dsp:cNvPr id="0" name=""/>
        <dsp:cNvSpPr/>
      </dsp:nvSpPr>
      <dsp:spPr>
        <a:xfrm rot="10800000">
          <a:off x="3105012" y="1543594"/>
          <a:ext cx="2706507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hry, zlepšování individuálních hokejových dovedností, hokejové myšlení, seznámení s herními kombinacemi, hra na malém prostoru</a:t>
          </a:r>
        </a:p>
      </dsp:txBody>
      <dsp:txXfrm rot="10800000">
        <a:off x="3387285" y="1543594"/>
        <a:ext cx="2424234" cy="385898"/>
      </dsp:txXfrm>
    </dsp:sp>
    <dsp:sp modelId="{A71EF8E5-1134-472A-8411-EAE9CF622786}">
      <dsp:nvSpPr>
        <dsp:cNvPr id="0" name=""/>
        <dsp:cNvSpPr/>
      </dsp:nvSpPr>
      <dsp:spPr>
        <a:xfrm>
          <a:off x="564547" y="1543594"/>
          <a:ext cx="2822738" cy="385898"/>
        </a:xfrm>
        <a:prstGeom prst="trapezoid">
          <a:avLst>
            <a:gd name="adj" fmla="val 70423"/>
          </a:avLst>
        </a:prstGeom>
        <a:gradFill rotWithShape="0">
          <a:gsLst>
            <a:gs pos="2000">
              <a:srgbClr val="C00000"/>
            </a:gs>
            <a:gs pos="34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3.-4.třída</a:t>
          </a:r>
        </a:p>
      </dsp:txBody>
      <dsp:txXfrm>
        <a:off x="1239700" y="1581699"/>
        <a:ext cx="1472431" cy="347793"/>
      </dsp:txXfrm>
    </dsp:sp>
    <dsp:sp modelId="{19B67ACA-F87D-444D-AD84-F76BADDBEE83}">
      <dsp:nvSpPr>
        <dsp:cNvPr id="0" name=""/>
        <dsp:cNvSpPr/>
      </dsp:nvSpPr>
      <dsp:spPr>
        <a:xfrm rot="10800000">
          <a:off x="3387285" y="1929492"/>
          <a:ext cx="2424234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hra, individuální hokejové dovedností</a:t>
          </a:r>
        </a:p>
      </dsp:txBody>
      <dsp:txXfrm rot="10800000">
        <a:off x="3669559" y="1929492"/>
        <a:ext cx="2141960" cy="385898"/>
      </dsp:txXfrm>
    </dsp:sp>
    <dsp:sp modelId="{2651192F-02F2-4783-8AA1-48BFDF4247A0}">
      <dsp:nvSpPr>
        <dsp:cNvPr id="0" name=""/>
        <dsp:cNvSpPr/>
      </dsp:nvSpPr>
      <dsp:spPr>
        <a:xfrm>
          <a:off x="282273" y="1929492"/>
          <a:ext cx="3387285" cy="385898"/>
        </a:xfrm>
        <a:prstGeom prst="trapezoid">
          <a:avLst>
            <a:gd name="adj" fmla="val 70423"/>
          </a:avLst>
        </a:prstGeom>
        <a:gradFill rotWithShape="0">
          <a:gsLst>
            <a:gs pos="0">
              <a:srgbClr val="C00000"/>
            </a:gs>
            <a:gs pos="99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3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effectLst>
                <a:outerShdw blurRad="50800" dist="88900" dir="16200000" rotWithShape="0">
                  <a:prstClr val="black">
                    <a:alpha val="40000"/>
                  </a:prstClr>
                </a:outerShdw>
              </a:effectLst>
              <a:latin typeface="Calibri" panose="020F0502020204030204"/>
              <a:ea typeface="+mn-ea"/>
              <a:cs typeface="+mn-cs"/>
            </a:rPr>
            <a:t>1.-2.třída</a:t>
          </a:r>
        </a:p>
      </dsp:txBody>
      <dsp:txXfrm>
        <a:off x="1056222" y="1961246"/>
        <a:ext cx="1839387" cy="354144"/>
      </dsp:txXfrm>
    </dsp:sp>
    <dsp:sp modelId="{1219CD9D-E402-43A8-ADEB-ECB26CB6EDBD}">
      <dsp:nvSpPr>
        <dsp:cNvPr id="0" name=""/>
        <dsp:cNvSpPr/>
      </dsp:nvSpPr>
      <dsp:spPr>
        <a:xfrm rot="10800000">
          <a:off x="3669559" y="2315391"/>
          <a:ext cx="2141960" cy="385898"/>
        </a:xfrm>
        <a:prstGeom prst="borderCallout1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noFill/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700" kern="1200">
              <a:ln>
                <a:noFill/>
              </a:ln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Zábava, hra, základy hokejových dovedností</a:t>
          </a:r>
        </a:p>
      </dsp:txBody>
      <dsp:txXfrm rot="10800000">
        <a:off x="3951833" y="2315391"/>
        <a:ext cx="1859686" cy="385898"/>
      </dsp:txXfrm>
    </dsp:sp>
    <dsp:sp modelId="{95F5C6FF-7F2F-4F02-AEA8-1775FE812CB7}">
      <dsp:nvSpPr>
        <dsp:cNvPr id="0" name=""/>
        <dsp:cNvSpPr/>
      </dsp:nvSpPr>
      <dsp:spPr>
        <a:xfrm>
          <a:off x="0" y="2315391"/>
          <a:ext cx="3951833" cy="385898"/>
        </a:xfrm>
        <a:prstGeom prst="trapezoid">
          <a:avLst>
            <a:gd name="adj" fmla="val 70423"/>
          </a:avLst>
        </a:prstGeom>
        <a:solidFill>
          <a:srgbClr val="FFC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33350" h="25400" prst="relaxedInset"/>
          <a:bevelB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  <a:sp3d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800" b="1" kern="1200">
              <a:solidFill>
                <a:sysClr val="window" lastClr="FFFFFF"/>
              </a:solidFill>
              <a:effectLst>
                <a:outerShdw blurRad="50800" dist="88900" dir="18900000" algn="b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Přípravka</a:t>
          </a:r>
        </a:p>
      </dsp:txBody>
      <dsp:txXfrm>
        <a:off x="872744" y="2342609"/>
        <a:ext cx="2206343" cy="3586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AF0F6-BABF-461C-8D7B-8098E053B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 Dukla Jihlava mládež - Šablona</Template>
  <TotalTime>103</TotalTime>
  <Pages>7</Pages>
  <Words>755</Words>
  <Characters>4455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šablona HC Dukla Jihlava mládež</vt:lpstr>
      <vt:lpstr>šablona HC Dukla Jihlava mládež</vt:lpstr>
    </vt:vector>
  </TitlesOfParts>
  <Company>AutoCont CZ</Company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HC Dukla Jihlava mládež</dc:title>
  <dc:subject/>
  <dc:creator>Patrik Augusta</dc:creator>
  <cp:keywords/>
  <cp:lastModifiedBy>Patrik Augusta</cp:lastModifiedBy>
  <cp:revision>17</cp:revision>
  <cp:lastPrinted>2005-05-25T21:14:00Z</cp:lastPrinted>
  <dcterms:created xsi:type="dcterms:W3CDTF">2016-01-27T06:54:00Z</dcterms:created>
  <dcterms:modified xsi:type="dcterms:W3CDTF">2016-01-27T18:12:00Z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šablona standardního dopisu AutoCont  - čistý papír</vt:lpwstr>
  </property>
  <property fmtid="{D5CDD505-2E9C-101B-9397-08002B2CF9AE}" pid="3" name="Owner">
    <vt:lpwstr/>
  </property>
  <property fmtid="{D5CDD505-2E9C-101B-9397-08002B2CF9AE}" pid="4" name="Status">
    <vt:lpwstr>Finální</vt:lpwstr>
  </property>
</Properties>
</file>